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235D9F" w14:textId="774F9D9B" w:rsidR="00A16F24" w:rsidRDefault="00E0602A" w:rsidP="00DC2BD5">
      <w:pPr>
        <w:shd w:val="clear" w:color="auto" w:fill="FFFFFF"/>
        <w:spacing w:after="0" w:line="240" w:lineRule="auto"/>
        <w:textAlignment w:val="baseline"/>
        <w:outlineLvl w:val="0"/>
        <w:rPr>
          <w:rFonts w:ascii="Amazon Ember Light" w:eastAsia="Times New Roman" w:hAnsi="Amazon Ember Light" w:cs="Times New Roman"/>
          <w:b/>
          <w:bCs/>
          <w:color w:val="2D363A"/>
          <w:kern w:val="36"/>
          <w:sz w:val="18"/>
          <w:szCs w:val="18"/>
          <w:lang w:val="en-GB" w:eastAsia="nl-NL"/>
        </w:rPr>
      </w:pPr>
      <w:hyperlink r:id="rId5" w:history="1">
        <w:r w:rsidR="00A16F24" w:rsidRPr="00AC6189">
          <w:rPr>
            <w:rStyle w:val="Hyperlink"/>
            <w:rFonts w:ascii="Amazon Ember Light" w:eastAsia="Times New Roman" w:hAnsi="Amazon Ember Light" w:cs="Times New Roman"/>
            <w:b/>
            <w:bCs/>
            <w:kern w:val="36"/>
            <w:sz w:val="18"/>
            <w:szCs w:val="18"/>
            <w:lang w:val="en-GB" w:eastAsia="nl-NL"/>
          </w:rPr>
          <w:t>https://explore.skillbuilder.aws/learn/course/1575/play/5240/getting-started-with-cloud-acquisition;lp=82</w:t>
        </w:r>
      </w:hyperlink>
    </w:p>
    <w:p w14:paraId="77D69590" w14:textId="77777777" w:rsidR="00A16F24" w:rsidRDefault="00A16F24" w:rsidP="00DC2BD5">
      <w:pPr>
        <w:shd w:val="clear" w:color="auto" w:fill="FFFFFF"/>
        <w:spacing w:after="0" w:line="240" w:lineRule="auto"/>
        <w:textAlignment w:val="baseline"/>
        <w:outlineLvl w:val="0"/>
        <w:rPr>
          <w:rFonts w:ascii="Amazon Ember Light" w:eastAsia="Times New Roman" w:hAnsi="Amazon Ember Light" w:cs="Times New Roman"/>
          <w:b/>
          <w:bCs/>
          <w:color w:val="2D363A"/>
          <w:kern w:val="36"/>
          <w:sz w:val="18"/>
          <w:szCs w:val="18"/>
          <w:lang w:val="en-GB" w:eastAsia="nl-NL"/>
        </w:rPr>
      </w:pPr>
    </w:p>
    <w:p w14:paraId="72D709D3" w14:textId="1A61C731" w:rsidR="00DC2BD5" w:rsidRPr="00DC2BD5" w:rsidRDefault="00DC2BD5" w:rsidP="00DC2BD5">
      <w:pPr>
        <w:shd w:val="clear" w:color="auto" w:fill="FFFFFF"/>
        <w:spacing w:after="0" w:line="240" w:lineRule="auto"/>
        <w:textAlignment w:val="baseline"/>
        <w:outlineLvl w:val="0"/>
        <w:rPr>
          <w:rFonts w:ascii="Amazon Ember Light" w:eastAsia="Times New Roman" w:hAnsi="Amazon Ember Light" w:cs="Times New Roman"/>
          <w:b/>
          <w:bCs/>
          <w:color w:val="2D363A"/>
          <w:kern w:val="36"/>
          <w:sz w:val="18"/>
          <w:szCs w:val="18"/>
          <w:lang w:val="en-GB" w:eastAsia="nl-NL"/>
        </w:rPr>
      </w:pPr>
      <w:r w:rsidRPr="00DC2BD5">
        <w:rPr>
          <w:rFonts w:ascii="Amazon Ember Light" w:eastAsia="Times New Roman" w:hAnsi="Amazon Ember Light" w:cs="Times New Roman"/>
          <w:b/>
          <w:bCs/>
          <w:color w:val="2D363A"/>
          <w:kern w:val="36"/>
          <w:sz w:val="18"/>
          <w:szCs w:val="18"/>
          <w:lang w:val="en-GB" w:eastAsia="nl-NL"/>
        </w:rPr>
        <w:t>Introduction</w:t>
      </w:r>
    </w:p>
    <w:p w14:paraId="0D7062E4" w14:textId="5E2ABD01" w:rsidR="00115B05" w:rsidRPr="003A064F" w:rsidRDefault="00DC2BD5">
      <w:pPr>
        <w:rPr>
          <w:sz w:val="18"/>
          <w:szCs w:val="18"/>
          <w:lang w:val="en-GB"/>
        </w:rPr>
      </w:pPr>
      <w:r w:rsidRPr="003A064F">
        <w:rPr>
          <w:rFonts w:ascii="Amazon Ember Light" w:hAnsi="Amazon Ember Light"/>
          <w:color w:val="313537"/>
          <w:sz w:val="18"/>
          <w:szCs w:val="18"/>
          <w:shd w:val="clear" w:color="auto" w:fill="FFFFFF"/>
          <w:lang w:val="en-GB"/>
        </w:rPr>
        <w:t>The cloud acquisition model is purposely different from traditional IT acquisition models. Cloud computing represents a fundamental shift in the way that organizations acquire computing facilities to operate business systems and digital services.</w:t>
      </w:r>
    </w:p>
    <w:p w14:paraId="38F3ECB0" w14:textId="37CE5748" w:rsidR="00DC2BD5" w:rsidRPr="003A064F" w:rsidRDefault="00DC2BD5">
      <w:pPr>
        <w:rPr>
          <w:sz w:val="18"/>
          <w:szCs w:val="18"/>
          <w:lang w:val="en-GB"/>
        </w:rPr>
      </w:pPr>
    </w:p>
    <w:p w14:paraId="6395934B" w14:textId="77777777" w:rsidR="006D12AC" w:rsidRPr="003A064F" w:rsidRDefault="006D12AC" w:rsidP="006D12AC">
      <w:pPr>
        <w:pStyle w:val="Normaalweb"/>
        <w:spacing w:before="0" w:beforeAutospacing="0" w:after="0" w:afterAutospacing="0"/>
        <w:textAlignment w:val="baseline"/>
        <w:outlineLvl w:val="2"/>
        <w:rPr>
          <w:rFonts w:ascii="Merriweather" w:hAnsi="Merriweather"/>
          <w:b/>
          <w:bCs/>
          <w:color w:val="313537"/>
          <w:sz w:val="18"/>
          <w:szCs w:val="18"/>
          <w:lang w:val="en-GB"/>
        </w:rPr>
      </w:pPr>
      <w:r w:rsidRPr="003A064F">
        <w:rPr>
          <w:rStyle w:val="Zwaar"/>
          <w:rFonts w:ascii="Amazon Ember Light" w:hAnsi="Amazon Ember Light"/>
          <w:color w:val="313537"/>
          <w:sz w:val="18"/>
          <w:szCs w:val="18"/>
          <w:bdr w:val="none" w:sz="0" w:space="0" w:color="auto" w:frame="1"/>
          <w:lang w:val="en-GB"/>
        </w:rPr>
        <w:t>Learning outcomes</w:t>
      </w:r>
    </w:p>
    <w:p w14:paraId="7C40862D" w14:textId="77777777" w:rsidR="006D12AC" w:rsidRPr="003A064F" w:rsidRDefault="006D12AC" w:rsidP="006D12AC">
      <w:pPr>
        <w:pStyle w:val="Normaalweb"/>
        <w:spacing w:before="0" w:beforeAutospacing="0" w:after="0" w:afterAutospacing="0"/>
        <w:textAlignment w:val="baseline"/>
        <w:rPr>
          <w:rFonts w:ascii="Merriweather" w:hAnsi="Merriweather"/>
          <w:color w:val="313537"/>
          <w:sz w:val="18"/>
          <w:szCs w:val="18"/>
          <w:lang w:val="en-GB"/>
        </w:rPr>
      </w:pPr>
      <w:r w:rsidRPr="003A064F">
        <w:rPr>
          <w:rFonts w:ascii="Merriweather" w:hAnsi="Merriweather"/>
          <w:color w:val="313537"/>
          <w:sz w:val="18"/>
          <w:szCs w:val="18"/>
          <w:lang w:val="en-GB"/>
        </w:rPr>
        <w:t>This course is built around five key sections: Cloud Acquisition Fundamentals, Procurement Foundations, Key Aspects of Procurement, Making It Real, and Working with Partners. Work through each section to enhance your cloud acquisition knowledge. As you build your knowledge, you will earn tools and badges to be able to build a house! Complete all the sections and pass the course knowledge assessment to complete your house. By the end of this course, you should be able to:</w:t>
      </w:r>
    </w:p>
    <w:p w14:paraId="07AC767E" w14:textId="77777777" w:rsidR="006D12AC" w:rsidRPr="003A064F" w:rsidRDefault="006D12AC" w:rsidP="002805F4">
      <w:pPr>
        <w:pStyle w:val="Normaalweb"/>
        <w:numPr>
          <w:ilvl w:val="0"/>
          <w:numId w:val="3"/>
        </w:numPr>
        <w:spacing w:before="0" w:beforeAutospacing="0" w:after="0" w:afterAutospacing="0"/>
        <w:textAlignment w:val="baseline"/>
        <w:rPr>
          <w:rFonts w:ascii="Merriweather" w:hAnsi="Merriweather"/>
          <w:color w:val="313537"/>
          <w:sz w:val="18"/>
          <w:szCs w:val="18"/>
          <w:lang w:val="en-GB"/>
        </w:rPr>
      </w:pPr>
      <w:r w:rsidRPr="003A064F">
        <w:rPr>
          <w:rFonts w:ascii="Merriweather" w:hAnsi="Merriweather"/>
          <w:color w:val="313537"/>
          <w:sz w:val="18"/>
          <w:szCs w:val="18"/>
          <w:lang w:val="en-GB"/>
        </w:rPr>
        <w:t>Build cloud considerations into acquisition strategies.</w:t>
      </w:r>
    </w:p>
    <w:p w14:paraId="09DDC84C" w14:textId="77777777" w:rsidR="006D12AC" w:rsidRPr="003A064F" w:rsidRDefault="006D12AC" w:rsidP="002805F4">
      <w:pPr>
        <w:pStyle w:val="Normaalweb"/>
        <w:numPr>
          <w:ilvl w:val="0"/>
          <w:numId w:val="3"/>
        </w:numPr>
        <w:spacing w:before="0" w:beforeAutospacing="0" w:after="0" w:afterAutospacing="0"/>
        <w:textAlignment w:val="baseline"/>
        <w:rPr>
          <w:rFonts w:ascii="Merriweather" w:hAnsi="Merriweather"/>
          <w:color w:val="313537"/>
          <w:sz w:val="18"/>
          <w:szCs w:val="18"/>
          <w:lang w:val="en-GB"/>
        </w:rPr>
      </w:pPr>
      <w:r w:rsidRPr="003A064F">
        <w:rPr>
          <w:rFonts w:ascii="Merriweather" w:hAnsi="Merriweather"/>
          <w:color w:val="313537"/>
          <w:sz w:val="18"/>
          <w:szCs w:val="18"/>
          <w:lang w:val="en-GB"/>
        </w:rPr>
        <w:t>Identify how cloud acquisition affects all elements of your organization, from security to legal and finance.</w:t>
      </w:r>
    </w:p>
    <w:p w14:paraId="3804D7AF" w14:textId="77777777" w:rsidR="006D12AC" w:rsidRPr="003A064F" w:rsidRDefault="006D12AC" w:rsidP="002805F4">
      <w:pPr>
        <w:pStyle w:val="Normaalweb"/>
        <w:numPr>
          <w:ilvl w:val="0"/>
          <w:numId w:val="3"/>
        </w:numPr>
        <w:spacing w:before="0" w:beforeAutospacing="0" w:after="0" w:afterAutospacing="0"/>
        <w:textAlignment w:val="baseline"/>
        <w:rPr>
          <w:rFonts w:ascii="Merriweather" w:hAnsi="Merriweather"/>
          <w:color w:val="313537"/>
          <w:sz w:val="18"/>
          <w:szCs w:val="18"/>
          <w:lang w:val="en-GB"/>
        </w:rPr>
      </w:pPr>
      <w:r w:rsidRPr="003A064F">
        <w:rPr>
          <w:rFonts w:ascii="Merriweather" w:hAnsi="Merriweather"/>
          <w:color w:val="313537"/>
          <w:sz w:val="18"/>
          <w:szCs w:val="18"/>
          <w:lang w:val="en-GB"/>
        </w:rPr>
        <w:t>Describe different buying approaches and when to use them (frameworks, sole source, existing contracts, and dynamic purchasing systems).</w:t>
      </w:r>
    </w:p>
    <w:p w14:paraId="3D4962F0" w14:textId="77777777" w:rsidR="006D12AC" w:rsidRPr="003A064F" w:rsidRDefault="006D12AC" w:rsidP="002805F4">
      <w:pPr>
        <w:pStyle w:val="Normaalweb"/>
        <w:numPr>
          <w:ilvl w:val="0"/>
          <w:numId w:val="3"/>
        </w:numPr>
        <w:spacing w:before="0" w:beforeAutospacing="0" w:after="0" w:afterAutospacing="0"/>
        <w:textAlignment w:val="baseline"/>
        <w:rPr>
          <w:rFonts w:ascii="Merriweather" w:hAnsi="Merriweather"/>
          <w:color w:val="313537"/>
          <w:sz w:val="18"/>
          <w:szCs w:val="18"/>
          <w:lang w:val="en-GB"/>
        </w:rPr>
      </w:pPr>
      <w:r w:rsidRPr="003A064F">
        <w:rPr>
          <w:rFonts w:ascii="Merriweather" w:hAnsi="Merriweather"/>
          <w:color w:val="313537"/>
          <w:sz w:val="18"/>
          <w:szCs w:val="18"/>
          <w:lang w:val="en-GB"/>
        </w:rPr>
        <w:t>Recognize the value proposition of cloud service providers (CSPs) and their partners.</w:t>
      </w:r>
    </w:p>
    <w:p w14:paraId="249F7F07" w14:textId="519F3297" w:rsidR="006D12AC" w:rsidRPr="003A064F" w:rsidRDefault="006D12AC" w:rsidP="002805F4">
      <w:pPr>
        <w:pStyle w:val="block-listitem"/>
        <w:numPr>
          <w:ilvl w:val="0"/>
          <w:numId w:val="3"/>
        </w:numPr>
        <w:spacing w:before="0" w:beforeAutospacing="0" w:after="0" w:afterAutospacing="0"/>
        <w:textAlignment w:val="baseline"/>
        <w:rPr>
          <w:rFonts w:ascii="Merriweather" w:hAnsi="Merriweather"/>
          <w:color w:val="313537"/>
          <w:sz w:val="18"/>
          <w:szCs w:val="18"/>
          <w:lang w:val="en-GB"/>
        </w:rPr>
      </w:pPr>
      <w:r w:rsidRPr="003A064F">
        <w:rPr>
          <w:rFonts w:ascii="Merriweather" w:hAnsi="Merriweather"/>
          <w:color w:val="313537"/>
          <w:sz w:val="18"/>
          <w:szCs w:val="18"/>
          <w:lang w:val="en-GB"/>
        </w:rPr>
        <w:t>Identify how and when to bring in partners and when it makes more sense to buy directly from a CSP.</w:t>
      </w:r>
    </w:p>
    <w:p w14:paraId="3F5E67E6" w14:textId="2421119E" w:rsidR="006D12AC" w:rsidRPr="003A064F" w:rsidRDefault="006D12AC" w:rsidP="002805F4">
      <w:pPr>
        <w:pStyle w:val="block-listitem"/>
        <w:numPr>
          <w:ilvl w:val="0"/>
          <w:numId w:val="3"/>
        </w:numPr>
        <w:spacing w:before="0" w:beforeAutospacing="0" w:after="0" w:afterAutospacing="0"/>
        <w:textAlignment w:val="baseline"/>
        <w:rPr>
          <w:rFonts w:ascii="Merriweather" w:hAnsi="Merriweather"/>
          <w:color w:val="313537"/>
          <w:sz w:val="18"/>
          <w:szCs w:val="18"/>
          <w:lang w:val="en-GB"/>
        </w:rPr>
      </w:pPr>
      <w:r w:rsidRPr="003A064F">
        <w:rPr>
          <w:rFonts w:ascii="Merriweather" w:hAnsi="Merriweather"/>
          <w:color w:val="313537"/>
          <w:sz w:val="18"/>
          <w:szCs w:val="18"/>
          <w:lang w:val="en-GB"/>
        </w:rPr>
        <w:t>Identify the key stakeholders in your organization and how to effectively engage them on cloud acquisition considerations that might affect them.</w:t>
      </w:r>
    </w:p>
    <w:p w14:paraId="4D0385CB" w14:textId="7F251ACA" w:rsidR="006D12AC" w:rsidRPr="003A064F" w:rsidRDefault="006D12AC" w:rsidP="002805F4">
      <w:pPr>
        <w:pStyle w:val="block-listitem"/>
        <w:numPr>
          <w:ilvl w:val="0"/>
          <w:numId w:val="3"/>
        </w:numPr>
        <w:spacing w:before="0" w:beforeAutospacing="0" w:after="0" w:afterAutospacing="0"/>
        <w:textAlignment w:val="baseline"/>
        <w:rPr>
          <w:rFonts w:ascii="Merriweather" w:hAnsi="Merriweather"/>
          <w:color w:val="313537"/>
          <w:sz w:val="18"/>
          <w:szCs w:val="18"/>
          <w:lang w:val="en-GB"/>
        </w:rPr>
      </w:pPr>
      <w:r w:rsidRPr="003A064F">
        <w:rPr>
          <w:rFonts w:ascii="Merriweather" w:hAnsi="Merriweather"/>
          <w:color w:val="313537"/>
          <w:sz w:val="18"/>
          <w:szCs w:val="18"/>
          <w:lang w:val="en-GB"/>
        </w:rPr>
        <w:t>Recognize common acquisition questions and how to answer them.</w:t>
      </w:r>
    </w:p>
    <w:p w14:paraId="34EDA90F" w14:textId="18620C2B" w:rsidR="006D12AC" w:rsidRPr="003A064F" w:rsidRDefault="006D12AC" w:rsidP="002805F4">
      <w:pPr>
        <w:pStyle w:val="block-listitem"/>
        <w:numPr>
          <w:ilvl w:val="0"/>
          <w:numId w:val="3"/>
        </w:numPr>
        <w:spacing w:before="0" w:beforeAutospacing="0" w:after="0" w:afterAutospacing="0"/>
        <w:textAlignment w:val="baseline"/>
        <w:rPr>
          <w:rFonts w:ascii="Merriweather" w:hAnsi="Merriweather"/>
          <w:color w:val="313537"/>
          <w:sz w:val="18"/>
          <w:szCs w:val="18"/>
          <w:lang w:val="en-GB"/>
        </w:rPr>
      </w:pPr>
      <w:r w:rsidRPr="003A064F">
        <w:rPr>
          <w:rFonts w:ascii="Merriweather" w:hAnsi="Merriweather"/>
          <w:color w:val="313537"/>
          <w:sz w:val="18"/>
          <w:szCs w:val="18"/>
          <w:lang w:val="en-GB"/>
        </w:rPr>
        <w:t>Work with the AWS Partner Network (APN Network).</w:t>
      </w:r>
    </w:p>
    <w:p w14:paraId="01F74837" w14:textId="01E496DD" w:rsidR="006D12AC" w:rsidRPr="003A064F" w:rsidRDefault="006D12AC">
      <w:pPr>
        <w:rPr>
          <w:sz w:val="18"/>
          <w:szCs w:val="18"/>
          <w:lang w:val="en-GB"/>
        </w:rPr>
      </w:pPr>
    </w:p>
    <w:p w14:paraId="397C59F4" w14:textId="78612078" w:rsidR="00EC1DB9" w:rsidRPr="003A064F" w:rsidRDefault="00EC1DB9">
      <w:pPr>
        <w:rPr>
          <w:sz w:val="18"/>
          <w:szCs w:val="18"/>
          <w:lang w:val="en-GB"/>
        </w:rPr>
      </w:pPr>
      <w:r w:rsidRPr="003A064F">
        <w:rPr>
          <w:noProof/>
          <w:sz w:val="18"/>
          <w:szCs w:val="18"/>
        </w:rPr>
        <w:drawing>
          <wp:inline distT="0" distB="0" distL="0" distR="0" wp14:anchorId="49D363E0" wp14:editId="18ED6FBF">
            <wp:extent cx="3965944" cy="2669385"/>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72820" cy="2674013"/>
                    </a:xfrm>
                    <a:prstGeom prst="rect">
                      <a:avLst/>
                    </a:prstGeom>
                  </pic:spPr>
                </pic:pic>
              </a:graphicData>
            </a:graphic>
          </wp:inline>
        </w:drawing>
      </w:r>
    </w:p>
    <w:p w14:paraId="41278EC2" w14:textId="300C3D36" w:rsidR="00EC1DB9" w:rsidRPr="003A064F" w:rsidRDefault="00EC1DB9">
      <w:pPr>
        <w:rPr>
          <w:sz w:val="18"/>
          <w:szCs w:val="18"/>
          <w:lang w:val="en-GB"/>
        </w:rPr>
      </w:pPr>
    </w:p>
    <w:p w14:paraId="60950639" w14:textId="44DC529A" w:rsidR="00817426" w:rsidRPr="003A064F" w:rsidRDefault="00817426">
      <w:pPr>
        <w:rPr>
          <w:sz w:val="18"/>
          <w:szCs w:val="18"/>
          <w:lang w:val="en-GB"/>
        </w:rPr>
      </w:pPr>
      <w:r w:rsidRPr="003A064F">
        <w:rPr>
          <w:noProof/>
          <w:sz w:val="18"/>
          <w:szCs w:val="18"/>
        </w:rPr>
        <w:lastRenderedPageBreak/>
        <w:drawing>
          <wp:inline distT="0" distB="0" distL="0" distR="0" wp14:anchorId="2BFC35AA" wp14:editId="2399B5F3">
            <wp:extent cx="4146698" cy="2791047"/>
            <wp:effectExtent l="0" t="0" r="635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62024" cy="2801363"/>
                    </a:xfrm>
                    <a:prstGeom prst="rect">
                      <a:avLst/>
                    </a:prstGeom>
                  </pic:spPr>
                </pic:pic>
              </a:graphicData>
            </a:graphic>
          </wp:inline>
        </w:drawing>
      </w:r>
    </w:p>
    <w:p w14:paraId="61878A1D" w14:textId="7F72816F" w:rsidR="00817426" w:rsidRPr="003A064F" w:rsidRDefault="003A064F">
      <w:pPr>
        <w:rPr>
          <w:sz w:val="18"/>
          <w:szCs w:val="18"/>
        </w:rPr>
      </w:pPr>
      <w:r w:rsidRPr="003A064F">
        <w:rPr>
          <w:rFonts w:ascii="Arial" w:hAnsi="Arial" w:cs="Arial"/>
          <w:color w:val="262626"/>
          <w:sz w:val="18"/>
          <w:szCs w:val="18"/>
          <w:shd w:val="clear" w:color="auto" w:fill="FFFFFF"/>
        </w:rPr>
        <w:t>Procurement wordt gedefinieerd als: activiteiten gericht op het beheersen en sturen van de inkomende goederenstroom tot aan het moment dat de goederen in productie worden genomen. Procurement is een ruimer begrip dan purchasing en omvat tevens materiaalbehoefteplanning, voorraadbeheer en transport.</w:t>
      </w:r>
    </w:p>
    <w:p w14:paraId="28D329D2" w14:textId="44261632" w:rsidR="00455BC5" w:rsidRPr="003A064F" w:rsidRDefault="00455BC5">
      <w:pPr>
        <w:rPr>
          <w:sz w:val="18"/>
          <w:szCs w:val="18"/>
          <w:lang w:val="en-GB"/>
        </w:rPr>
      </w:pPr>
      <w:r w:rsidRPr="003A064F">
        <w:rPr>
          <w:noProof/>
          <w:sz w:val="18"/>
          <w:szCs w:val="18"/>
        </w:rPr>
        <w:drawing>
          <wp:inline distT="0" distB="0" distL="0" distR="0" wp14:anchorId="67306BA8" wp14:editId="5CE869C4">
            <wp:extent cx="4157330" cy="2798203"/>
            <wp:effectExtent l="0" t="0" r="0" b="254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0505" cy="2800340"/>
                    </a:xfrm>
                    <a:prstGeom prst="rect">
                      <a:avLst/>
                    </a:prstGeom>
                  </pic:spPr>
                </pic:pic>
              </a:graphicData>
            </a:graphic>
          </wp:inline>
        </w:drawing>
      </w:r>
    </w:p>
    <w:p w14:paraId="042E55B5" w14:textId="43994FE4" w:rsidR="00455BC5" w:rsidRDefault="001E13F5">
      <w:pPr>
        <w:rPr>
          <w:sz w:val="18"/>
          <w:szCs w:val="18"/>
          <w:lang w:val="en-GB"/>
        </w:rPr>
      </w:pPr>
      <w:r>
        <w:rPr>
          <w:noProof/>
        </w:rPr>
        <w:lastRenderedPageBreak/>
        <w:drawing>
          <wp:inline distT="0" distB="0" distL="0" distR="0" wp14:anchorId="4F60860B" wp14:editId="1C780660">
            <wp:extent cx="4051005" cy="2726638"/>
            <wp:effectExtent l="0" t="0" r="6985"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8359" cy="2731588"/>
                    </a:xfrm>
                    <a:prstGeom prst="rect">
                      <a:avLst/>
                    </a:prstGeom>
                  </pic:spPr>
                </pic:pic>
              </a:graphicData>
            </a:graphic>
          </wp:inline>
        </w:drawing>
      </w:r>
    </w:p>
    <w:p w14:paraId="6B9AAE73" w14:textId="13EBCB31" w:rsidR="001E13F5" w:rsidRDefault="00905ED1">
      <w:pPr>
        <w:rPr>
          <w:sz w:val="18"/>
          <w:szCs w:val="18"/>
          <w:lang w:val="en-GB"/>
        </w:rPr>
      </w:pPr>
      <w:r>
        <w:rPr>
          <w:noProof/>
        </w:rPr>
        <w:drawing>
          <wp:inline distT="0" distB="0" distL="0" distR="0" wp14:anchorId="57DED9DC" wp14:editId="15020E70">
            <wp:extent cx="4007842" cy="2902688"/>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5611" cy="2908314"/>
                    </a:xfrm>
                    <a:prstGeom prst="rect">
                      <a:avLst/>
                    </a:prstGeom>
                  </pic:spPr>
                </pic:pic>
              </a:graphicData>
            </a:graphic>
          </wp:inline>
        </w:drawing>
      </w:r>
    </w:p>
    <w:p w14:paraId="6FA820A8" w14:textId="357D3244" w:rsidR="001E13F5" w:rsidRDefault="00015763">
      <w:pPr>
        <w:rPr>
          <w:sz w:val="18"/>
          <w:szCs w:val="18"/>
          <w:lang w:val="en-GB"/>
        </w:rPr>
      </w:pPr>
      <w:r>
        <w:rPr>
          <w:noProof/>
        </w:rPr>
        <w:lastRenderedPageBreak/>
        <w:drawing>
          <wp:inline distT="0" distB="0" distL="0" distR="0" wp14:anchorId="1EFE21BD" wp14:editId="3C98A4F4">
            <wp:extent cx="3870251" cy="2803038"/>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73792" cy="2805602"/>
                    </a:xfrm>
                    <a:prstGeom prst="rect">
                      <a:avLst/>
                    </a:prstGeom>
                  </pic:spPr>
                </pic:pic>
              </a:graphicData>
            </a:graphic>
          </wp:inline>
        </w:drawing>
      </w:r>
    </w:p>
    <w:p w14:paraId="53364019" w14:textId="30B78687" w:rsidR="001E13F5" w:rsidRDefault="00EC51BB">
      <w:pPr>
        <w:rPr>
          <w:sz w:val="18"/>
          <w:szCs w:val="18"/>
          <w:lang w:val="en-GB"/>
        </w:rPr>
      </w:pPr>
      <w:r>
        <w:rPr>
          <w:sz w:val="18"/>
          <w:szCs w:val="18"/>
          <w:lang w:val="en-GB"/>
        </w:rPr>
        <w:t>Tradition-proceurement:</w:t>
      </w:r>
      <w:r>
        <w:rPr>
          <w:sz w:val="18"/>
          <w:szCs w:val="18"/>
          <w:lang w:val="en-GB"/>
        </w:rPr>
        <w:tab/>
      </w:r>
      <w:r>
        <w:rPr>
          <w:sz w:val="18"/>
          <w:szCs w:val="18"/>
          <w:lang w:val="en-GB"/>
        </w:rPr>
        <w:tab/>
        <w:t>rigid terms and conditions</w:t>
      </w:r>
      <w:r w:rsidR="00BD0344">
        <w:rPr>
          <w:sz w:val="18"/>
          <w:szCs w:val="18"/>
          <w:lang w:val="en-GB"/>
        </w:rPr>
        <w:br/>
      </w:r>
      <w:r w:rsidR="00BD0344">
        <w:rPr>
          <w:sz w:val="18"/>
          <w:szCs w:val="18"/>
          <w:lang w:val="en-GB"/>
        </w:rPr>
        <w:tab/>
      </w:r>
      <w:r w:rsidR="00BD0344">
        <w:rPr>
          <w:sz w:val="18"/>
          <w:szCs w:val="18"/>
          <w:lang w:val="en-GB"/>
        </w:rPr>
        <w:tab/>
      </w:r>
      <w:r w:rsidR="00BD0344">
        <w:rPr>
          <w:sz w:val="18"/>
          <w:szCs w:val="18"/>
          <w:lang w:val="en-GB"/>
        </w:rPr>
        <w:tab/>
      </w:r>
      <w:r w:rsidR="00BD0344">
        <w:rPr>
          <w:sz w:val="18"/>
          <w:szCs w:val="18"/>
          <w:lang w:val="en-GB"/>
        </w:rPr>
        <w:tab/>
        <w:t>highly prescriptive</w:t>
      </w:r>
      <w:r w:rsidR="00D32D5B">
        <w:rPr>
          <w:sz w:val="18"/>
          <w:szCs w:val="18"/>
          <w:lang w:val="en-GB"/>
        </w:rPr>
        <w:br/>
      </w:r>
      <w:r w:rsidR="004C5436">
        <w:rPr>
          <w:sz w:val="18"/>
          <w:szCs w:val="18"/>
          <w:lang w:val="en-GB"/>
        </w:rPr>
        <w:tab/>
      </w:r>
      <w:r w:rsidR="004C5436">
        <w:rPr>
          <w:sz w:val="18"/>
          <w:szCs w:val="18"/>
          <w:lang w:val="en-GB"/>
        </w:rPr>
        <w:tab/>
      </w:r>
      <w:r w:rsidR="004C5436">
        <w:rPr>
          <w:sz w:val="18"/>
          <w:szCs w:val="18"/>
          <w:lang w:val="en-GB"/>
        </w:rPr>
        <w:tab/>
      </w:r>
      <w:r w:rsidR="004C5436">
        <w:rPr>
          <w:sz w:val="18"/>
          <w:szCs w:val="18"/>
          <w:lang w:val="en-GB"/>
        </w:rPr>
        <w:tab/>
        <w:t>fixed pricing</w:t>
      </w:r>
      <w:r w:rsidR="004C5436">
        <w:rPr>
          <w:sz w:val="18"/>
          <w:szCs w:val="18"/>
          <w:lang w:val="en-GB"/>
        </w:rPr>
        <w:br/>
      </w:r>
      <w:r w:rsidR="004C5436">
        <w:rPr>
          <w:sz w:val="18"/>
          <w:szCs w:val="18"/>
          <w:lang w:val="en-GB"/>
        </w:rPr>
        <w:tab/>
      </w:r>
      <w:r w:rsidR="004C5436">
        <w:rPr>
          <w:sz w:val="18"/>
          <w:szCs w:val="18"/>
          <w:lang w:val="en-GB"/>
        </w:rPr>
        <w:tab/>
      </w:r>
      <w:r w:rsidR="004C5436">
        <w:rPr>
          <w:sz w:val="18"/>
          <w:szCs w:val="18"/>
          <w:lang w:val="en-GB"/>
        </w:rPr>
        <w:tab/>
      </w:r>
      <w:r w:rsidR="004C5436">
        <w:rPr>
          <w:sz w:val="18"/>
          <w:szCs w:val="18"/>
          <w:lang w:val="en-GB"/>
        </w:rPr>
        <w:tab/>
        <w:t>predictable payment</w:t>
      </w:r>
      <w:r w:rsidR="003A63B4">
        <w:rPr>
          <w:sz w:val="18"/>
          <w:szCs w:val="18"/>
          <w:lang w:val="en-GB"/>
        </w:rPr>
        <w:br/>
      </w:r>
      <w:r w:rsidR="003A63B4">
        <w:rPr>
          <w:sz w:val="18"/>
          <w:szCs w:val="18"/>
          <w:lang w:val="en-GB"/>
        </w:rPr>
        <w:tab/>
      </w:r>
      <w:r w:rsidR="003A63B4">
        <w:rPr>
          <w:sz w:val="18"/>
          <w:szCs w:val="18"/>
          <w:lang w:val="en-GB"/>
        </w:rPr>
        <w:tab/>
      </w:r>
      <w:r w:rsidR="003A63B4">
        <w:rPr>
          <w:sz w:val="18"/>
          <w:szCs w:val="18"/>
          <w:lang w:val="en-GB"/>
        </w:rPr>
        <w:tab/>
      </w:r>
      <w:r w:rsidR="003A63B4">
        <w:rPr>
          <w:sz w:val="18"/>
          <w:szCs w:val="18"/>
          <w:lang w:val="en-GB"/>
        </w:rPr>
        <w:tab/>
        <w:t>lengthy (years)</w:t>
      </w:r>
      <w:r w:rsidR="0045503B">
        <w:rPr>
          <w:sz w:val="18"/>
          <w:szCs w:val="18"/>
          <w:lang w:val="en-GB"/>
        </w:rPr>
        <w:br/>
      </w:r>
      <w:r w:rsidR="0045503B">
        <w:rPr>
          <w:sz w:val="18"/>
          <w:szCs w:val="18"/>
          <w:lang w:val="en-GB"/>
        </w:rPr>
        <w:tab/>
      </w:r>
      <w:r w:rsidR="0045503B">
        <w:rPr>
          <w:sz w:val="18"/>
          <w:szCs w:val="18"/>
          <w:lang w:val="en-GB"/>
        </w:rPr>
        <w:tab/>
      </w:r>
      <w:r w:rsidR="0045503B">
        <w:rPr>
          <w:sz w:val="18"/>
          <w:szCs w:val="18"/>
          <w:lang w:val="en-GB"/>
        </w:rPr>
        <w:tab/>
      </w:r>
      <w:r w:rsidR="0045503B">
        <w:rPr>
          <w:sz w:val="18"/>
          <w:szCs w:val="18"/>
          <w:lang w:val="en-GB"/>
        </w:rPr>
        <w:tab/>
        <w:t>risky adverse</w:t>
      </w:r>
      <w:r w:rsidR="0045503B">
        <w:rPr>
          <w:sz w:val="18"/>
          <w:szCs w:val="18"/>
          <w:lang w:val="en-GB"/>
        </w:rPr>
        <w:br/>
      </w:r>
      <w:r w:rsidR="0045503B">
        <w:rPr>
          <w:sz w:val="18"/>
          <w:szCs w:val="18"/>
          <w:lang w:val="en-GB"/>
        </w:rPr>
        <w:tab/>
      </w:r>
      <w:r w:rsidR="0045503B">
        <w:rPr>
          <w:sz w:val="18"/>
          <w:szCs w:val="18"/>
          <w:lang w:val="en-GB"/>
        </w:rPr>
        <w:tab/>
      </w:r>
      <w:r w:rsidR="0045503B">
        <w:rPr>
          <w:sz w:val="18"/>
          <w:szCs w:val="18"/>
          <w:lang w:val="en-GB"/>
        </w:rPr>
        <w:tab/>
      </w:r>
      <w:r w:rsidR="0045503B">
        <w:rPr>
          <w:sz w:val="18"/>
          <w:szCs w:val="18"/>
          <w:lang w:val="en-GB"/>
        </w:rPr>
        <w:tab/>
        <w:t>traditional security approaches</w:t>
      </w:r>
    </w:p>
    <w:p w14:paraId="042F0B36" w14:textId="37DBCEEB" w:rsidR="004C5436" w:rsidRDefault="00EC51BB" w:rsidP="004C5436">
      <w:pPr>
        <w:rPr>
          <w:sz w:val="18"/>
          <w:szCs w:val="18"/>
          <w:lang w:val="en-GB"/>
        </w:rPr>
      </w:pPr>
      <w:r>
        <w:rPr>
          <w:sz w:val="18"/>
          <w:szCs w:val="18"/>
          <w:lang w:val="en-GB"/>
        </w:rPr>
        <w:t>Cloud-procurement:</w:t>
      </w:r>
      <w:r>
        <w:rPr>
          <w:sz w:val="18"/>
          <w:szCs w:val="18"/>
          <w:lang w:val="en-GB"/>
        </w:rPr>
        <w:tab/>
      </w:r>
      <w:r>
        <w:rPr>
          <w:sz w:val="18"/>
          <w:szCs w:val="18"/>
          <w:lang w:val="en-GB"/>
        </w:rPr>
        <w:tab/>
      </w:r>
      <w:r w:rsidR="00BD0344">
        <w:rPr>
          <w:sz w:val="18"/>
          <w:szCs w:val="18"/>
          <w:lang w:val="en-GB"/>
        </w:rPr>
        <w:t xml:space="preserve">performance based </w:t>
      </w:r>
      <w:r w:rsidR="00D32D5B">
        <w:rPr>
          <w:sz w:val="18"/>
          <w:szCs w:val="18"/>
          <w:lang w:val="en-GB"/>
        </w:rPr>
        <w:br/>
      </w:r>
      <w:r w:rsidR="00D32D5B">
        <w:rPr>
          <w:sz w:val="18"/>
          <w:szCs w:val="18"/>
          <w:lang w:val="en-GB"/>
        </w:rPr>
        <w:tab/>
      </w:r>
      <w:r w:rsidR="00D32D5B">
        <w:rPr>
          <w:sz w:val="18"/>
          <w:szCs w:val="18"/>
          <w:lang w:val="en-GB"/>
        </w:rPr>
        <w:tab/>
      </w:r>
      <w:r w:rsidR="00D32D5B">
        <w:rPr>
          <w:sz w:val="18"/>
          <w:szCs w:val="18"/>
          <w:lang w:val="en-GB"/>
        </w:rPr>
        <w:tab/>
      </w:r>
      <w:r w:rsidR="00D32D5B">
        <w:rPr>
          <w:sz w:val="18"/>
          <w:szCs w:val="18"/>
          <w:lang w:val="en-GB"/>
        </w:rPr>
        <w:tab/>
        <w:t>focused on benefits and users</w:t>
      </w:r>
      <w:r w:rsidR="004C5436">
        <w:rPr>
          <w:sz w:val="18"/>
          <w:szCs w:val="18"/>
          <w:lang w:val="en-GB"/>
        </w:rPr>
        <w:br/>
      </w:r>
      <w:r w:rsidR="004C5436">
        <w:rPr>
          <w:sz w:val="18"/>
          <w:szCs w:val="18"/>
          <w:lang w:val="en-GB"/>
        </w:rPr>
        <w:tab/>
      </w:r>
      <w:r w:rsidR="004C5436">
        <w:rPr>
          <w:sz w:val="18"/>
          <w:szCs w:val="18"/>
          <w:lang w:val="en-GB"/>
        </w:rPr>
        <w:tab/>
      </w:r>
      <w:r w:rsidR="004C5436">
        <w:rPr>
          <w:sz w:val="18"/>
          <w:szCs w:val="18"/>
          <w:lang w:val="en-GB"/>
        </w:rPr>
        <w:tab/>
      </w:r>
      <w:r w:rsidR="004C5436">
        <w:rPr>
          <w:sz w:val="18"/>
          <w:szCs w:val="18"/>
          <w:lang w:val="en-GB"/>
        </w:rPr>
        <w:tab/>
        <w:t>outcomes prioritized</w:t>
      </w:r>
      <w:r w:rsidR="003A63B4">
        <w:rPr>
          <w:sz w:val="18"/>
          <w:szCs w:val="18"/>
          <w:lang w:val="en-GB"/>
        </w:rPr>
        <w:br/>
      </w:r>
      <w:r w:rsidR="003A63B4">
        <w:rPr>
          <w:sz w:val="18"/>
          <w:szCs w:val="18"/>
          <w:lang w:val="en-GB"/>
        </w:rPr>
        <w:tab/>
      </w:r>
      <w:r w:rsidR="003A63B4">
        <w:rPr>
          <w:sz w:val="18"/>
          <w:szCs w:val="18"/>
          <w:lang w:val="en-GB"/>
        </w:rPr>
        <w:tab/>
      </w:r>
      <w:r w:rsidR="003A63B4">
        <w:rPr>
          <w:sz w:val="18"/>
          <w:szCs w:val="18"/>
          <w:lang w:val="en-GB"/>
        </w:rPr>
        <w:tab/>
      </w:r>
      <w:r w:rsidR="003A63B4">
        <w:rPr>
          <w:sz w:val="18"/>
          <w:szCs w:val="18"/>
          <w:lang w:val="en-GB"/>
        </w:rPr>
        <w:tab/>
        <w:t>traditional approaches not recycled</w:t>
      </w:r>
      <w:r w:rsidR="0045503B">
        <w:rPr>
          <w:sz w:val="18"/>
          <w:szCs w:val="18"/>
          <w:lang w:val="en-GB"/>
        </w:rPr>
        <w:br/>
      </w:r>
      <w:r w:rsidR="0045503B">
        <w:rPr>
          <w:sz w:val="18"/>
          <w:szCs w:val="18"/>
          <w:lang w:val="en-GB"/>
        </w:rPr>
        <w:tab/>
      </w:r>
      <w:r w:rsidR="0045503B">
        <w:rPr>
          <w:sz w:val="18"/>
          <w:szCs w:val="18"/>
          <w:lang w:val="en-GB"/>
        </w:rPr>
        <w:tab/>
      </w:r>
      <w:r w:rsidR="0045503B">
        <w:rPr>
          <w:sz w:val="18"/>
          <w:szCs w:val="18"/>
          <w:lang w:val="en-GB"/>
        </w:rPr>
        <w:tab/>
      </w:r>
      <w:r w:rsidR="0045503B">
        <w:rPr>
          <w:sz w:val="18"/>
          <w:szCs w:val="18"/>
          <w:lang w:val="en-GB"/>
        </w:rPr>
        <w:tab/>
        <w:t>rapid innovation</w:t>
      </w:r>
      <w:r w:rsidR="00B74CA8">
        <w:rPr>
          <w:sz w:val="18"/>
          <w:szCs w:val="18"/>
          <w:lang w:val="en-GB"/>
        </w:rPr>
        <w:br/>
      </w:r>
      <w:r w:rsidR="00B74CA8">
        <w:rPr>
          <w:sz w:val="18"/>
          <w:szCs w:val="18"/>
          <w:lang w:val="en-GB"/>
        </w:rPr>
        <w:tab/>
      </w:r>
      <w:r w:rsidR="00B74CA8">
        <w:rPr>
          <w:sz w:val="18"/>
          <w:szCs w:val="18"/>
          <w:lang w:val="en-GB"/>
        </w:rPr>
        <w:tab/>
      </w:r>
      <w:r w:rsidR="00B74CA8">
        <w:rPr>
          <w:sz w:val="18"/>
          <w:szCs w:val="18"/>
          <w:lang w:val="en-GB"/>
        </w:rPr>
        <w:tab/>
      </w:r>
      <w:r w:rsidR="00B74CA8">
        <w:rPr>
          <w:sz w:val="18"/>
          <w:szCs w:val="18"/>
          <w:lang w:val="en-GB"/>
        </w:rPr>
        <w:tab/>
        <w:t>self-service and pay-as-you-go</w:t>
      </w:r>
    </w:p>
    <w:p w14:paraId="3A15BD92" w14:textId="1BCDC5AD" w:rsidR="00EC51BB" w:rsidRDefault="00EC51BB">
      <w:pPr>
        <w:rPr>
          <w:sz w:val="18"/>
          <w:szCs w:val="18"/>
          <w:lang w:val="en-GB"/>
        </w:rPr>
      </w:pPr>
    </w:p>
    <w:p w14:paraId="3C697BCB" w14:textId="2176BFB8" w:rsidR="00EC51BB" w:rsidRDefault="001E3168">
      <w:pPr>
        <w:rPr>
          <w:sz w:val="18"/>
          <w:szCs w:val="18"/>
          <w:lang w:val="en-GB"/>
        </w:rPr>
      </w:pPr>
      <w:r>
        <w:rPr>
          <w:noProof/>
        </w:rPr>
        <w:drawing>
          <wp:inline distT="0" distB="0" distL="0" distR="0" wp14:anchorId="01B2E4CD" wp14:editId="6F8F7781">
            <wp:extent cx="3859619" cy="2795337"/>
            <wp:effectExtent l="0" t="0" r="762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66593" cy="2800388"/>
                    </a:xfrm>
                    <a:prstGeom prst="rect">
                      <a:avLst/>
                    </a:prstGeom>
                  </pic:spPr>
                </pic:pic>
              </a:graphicData>
            </a:graphic>
          </wp:inline>
        </w:drawing>
      </w:r>
    </w:p>
    <w:p w14:paraId="63A5C80A" w14:textId="2420059C" w:rsidR="001E3168" w:rsidRDefault="00FA3194">
      <w:pPr>
        <w:rPr>
          <w:sz w:val="18"/>
          <w:szCs w:val="18"/>
          <w:lang w:val="en-GB"/>
        </w:rPr>
      </w:pPr>
      <w:r>
        <w:rPr>
          <w:noProof/>
        </w:rPr>
        <w:lastRenderedPageBreak/>
        <w:drawing>
          <wp:inline distT="0" distB="0" distL="0" distR="0" wp14:anchorId="2FA3563F" wp14:editId="60AC5BB1">
            <wp:extent cx="3848986" cy="2787636"/>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5047" cy="2792026"/>
                    </a:xfrm>
                    <a:prstGeom prst="rect">
                      <a:avLst/>
                    </a:prstGeom>
                  </pic:spPr>
                </pic:pic>
              </a:graphicData>
            </a:graphic>
          </wp:inline>
        </w:drawing>
      </w:r>
    </w:p>
    <w:p w14:paraId="7B84012B" w14:textId="1B701E70" w:rsidR="00FA3194" w:rsidRDefault="005757B4">
      <w:pPr>
        <w:rPr>
          <w:sz w:val="18"/>
          <w:szCs w:val="18"/>
          <w:lang w:val="en-GB"/>
        </w:rPr>
      </w:pPr>
      <w:r w:rsidRPr="005757B4">
        <w:rPr>
          <w:sz w:val="18"/>
          <w:szCs w:val="18"/>
          <w:lang w:val="en-GB"/>
        </w:rPr>
        <w:t>https://aws.amazon.com/agreement/</w:t>
      </w:r>
    </w:p>
    <w:p w14:paraId="00C938D2" w14:textId="6B6A0101" w:rsidR="00FA3194" w:rsidRPr="003A064F" w:rsidRDefault="005F12D7">
      <w:pPr>
        <w:rPr>
          <w:sz w:val="18"/>
          <w:szCs w:val="18"/>
          <w:lang w:val="en-GB"/>
        </w:rPr>
      </w:pPr>
      <w:r>
        <w:rPr>
          <w:noProof/>
        </w:rPr>
        <w:drawing>
          <wp:inline distT="0" distB="0" distL="0" distR="0" wp14:anchorId="5CB57926" wp14:editId="7F7F18FF">
            <wp:extent cx="3806456" cy="2756834"/>
            <wp:effectExtent l="0" t="0" r="3810" b="5715"/>
            <wp:docPr id="10" name="Afbeelding 10"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tekst&#10;&#10;Automatisch gegenereerde beschrijving"/>
                    <pic:cNvPicPr/>
                  </pic:nvPicPr>
                  <pic:blipFill>
                    <a:blip r:embed="rId14"/>
                    <a:stretch>
                      <a:fillRect/>
                    </a:stretch>
                  </pic:blipFill>
                  <pic:spPr>
                    <a:xfrm>
                      <a:off x="0" y="0"/>
                      <a:ext cx="3810802" cy="2759981"/>
                    </a:xfrm>
                    <a:prstGeom prst="rect">
                      <a:avLst/>
                    </a:prstGeom>
                  </pic:spPr>
                </pic:pic>
              </a:graphicData>
            </a:graphic>
          </wp:inline>
        </w:drawing>
      </w:r>
    </w:p>
    <w:p w14:paraId="4FCAF2B8" w14:textId="3DBD93B3" w:rsidR="006D12AC" w:rsidRDefault="00A933B1">
      <w:pPr>
        <w:rPr>
          <w:sz w:val="18"/>
          <w:szCs w:val="18"/>
          <w:lang w:val="en-GB"/>
        </w:rPr>
      </w:pPr>
      <w:r w:rsidRPr="00A933B1">
        <w:rPr>
          <w:rFonts w:ascii="Helvetica" w:hAnsi="Helvetica"/>
          <w:color w:val="333333"/>
          <w:sz w:val="21"/>
          <w:szCs w:val="21"/>
          <w:shd w:val="clear" w:color="auto" w:fill="FFCC99"/>
          <w:lang w:val="en-GB"/>
        </w:rPr>
        <w:t xml:space="preserve">*Please note that as of July 1, 2018, customers located in Europe, the Middle East, or Africa (other than South Africa) contract with our European based AWS Contracting Party, as provided in Section 14. </w:t>
      </w:r>
      <w:r w:rsidRPr="00B70709">
        <w:rPr>
          <w:rFonts w:ascii="Helvetica" w:hAnsi="Helvetica"/>
          <w:color w:val="333333"/>
          <w:sz w:val="21"/>
          <w:szCs w:val="21"/>
          <w:shd w:val="clear" w:color="auto" w:fill="FFCC99"/>
          <w:lang w:val="en-GB"/>
        </w:rPr>
        <w:t>See the </w:t>
      </w:r>
      <w:hyperlink r:id="rId15" w:history="1">
        <w:r w:rsidRPr="00B70709">
          <w:rPr>
            <w:rStyle w:val="Hyperlink"/>
            <w:rFonts w:ascii="Helvetica" w:hAnsi="Helvetica"/>
            <w:color w:val="007EB9"/>
            <w:sz w:val="21"/>
            <w:szCs w:val="21"/>
            <w:shd w:val="clear" w:color="auto" w:fill="FFCC99"/>
            <w:lang w:val="en-GB"/>
          </w:rPr>
          <w:t>AWS Europe FAQ</w:t>
        </w:r>
      </w:hyperlink>
      <w:r w:rsidRPr="00B70709">
        <w:rPr>
          <w:rFonts w:ascii="Helvetica" w:hAnsi="Helvetica"/>
          <w:color w:val="333333"/>
          <w:sz w:val="21"/>
          <w:szCs w:val="21"/>
          <w:shd w:val="clear" w:color="auto" w:fill="FFCC99"/>
          <w:lang w:val="en-GB"/>
        </w:rPr>
        <w:t> for more information.</w:t>
      </w:r>
    </w:p>
    <w:p w14:paraId="6F83F1E2" w14:textId="763464B8" w:rsidR="005F12D7" w:rsidRDefault="005F12D7">
      <w:pPr>
        <w:rPr>
          <w:sz w:val="18"/>
          <w:szCs w:val="18"/>
          <w:lang w:val="en-GB"/>
        </w:rPr>
      </w:pPr>
    </w:p>
    <w:p w14:paraId="5308D882" w14:textId="5730C163" w:rsidR="001302F0" w:rsidRDefault="001302F0">
      <w:pPr>
        <w:rPr>
          <w:sz w:val="18"/>
          <w:szCs w:val="18"/>
          <w:lang w:val="en-GB"/>
        </w:rPr>
      </w:pPr>
    </w:p>
    <w:p w14:paraId="0477DE1E" w14:textId="0590CEA3" w:rsidR="001302F0" w:rsidRDefault="001302F0">
      <w:pPr>
        <w:rPr>
          <w:sz w:val="18"/>
          <w:szCs w:val="18"/>
          <w:lang w:val="en-GB"/>
        </w:rPr>
      </w:pPr>
    </w:p>
    <w:p w14:paraId="1F53FD5D" w14:textId="742B8A76" w:rsidR="001302F0" w:rsidRDefault="001302F0">
      <w:pPr>
        <w:rPr>
          <w:sz w:val="18"/>
          <w:szCs w:val="18"/>
          <w:lang w:val="en-GB"/>
        </w:rPr>
      </w:pPr>
    </w:p>
    <w:p w14:paraId="456BBB1E" w14:textId="50F63741" w:rsidR="001302F0" w:rsidRDefault="001302F0">
      <w:pPr>
        <w:rPr>
          <w:sz w:val="18"/>
          <w:szCs w:val="18"/>
          <w:lang w:val="en-GB"/>
        </w:rPr>
      </w:pPr>
    </w:p>
    <w:p w14:paraId="10B28BC9" w14:textId="77777777" w:rsidR="001302F0" w:rsidRDefault="001302F0">
      <w:pPr>
        <w:rPr>
          <w:sz w:val="18"/>
          <w:szCs w:val="18"/>
          <w:lang w:val="en-GB"/>
        </w:rPr>
      </w:pPr>
    </w:p>
    <w:p w14:paraId="12792E53" w14:textId="77777777" w:rsidR="00B70709" w:rsidRPr="00B70709" w:rsidRDefault="00B70709" w:rsidP="00B70709">
      <w:pPr>
        <w:pStyle w:val="Kop1"/>
        <w:shd w:val="clear" w:color="auto" w:fill="FFFFFF"/>
        <w:spacing w:before="0" w:beforeAutospacing="0" w:after="0" w:afterAutospacing="0"/>
        <w:textAlignment w:val="baseline"/>
        <w:rPr>
          <w:rFonts w:ascii="Amazon Ember Light" w:hAnsi="Amazon Ember Light"/>
          <w:color w:val="2D363A"/>
          <w:sz w:val="24"/>
          <w:szCs w:val="24"/>
          <w:lang w:val="en-GB"/>
        </w:rPr>
      </w:pPr>
      <w:r w:rsidRPr="00B70709">
        <w:rPr>
          <w:rFonts w:ascii="Amazon Ember Light" w:hAnsi="Amazon Ember Light"/>
          <w:color w:val="2D363A"/>
          <w:sz w:val="24"/>
          <w:szCs w:val="24"/>
          <w:lang w:val="en-GB"/>
        </w:rPr>
        <w:lastRenderedPageBreak/>
        <w:t>Separating Infrastructure from Services and Labor</w:t>
      </w:r>
    </w:p>
    <w:p w14:paraId="341D1DBD" w14:textId="52F76080" w:rsidR="005F12D7" w:rsidRDefault="001302F0">
      <w:pPr>
        <w:rPr>
          <w:sz w:val="18"/>
          <w:szCs w:val="18"/>
          <w:lang w:val="en-GB"/>
        </w:rPr>
      </w:pPr>
      <w:r>
        <w:rPr>
          <w:noProof/>
        </w:rPr>
        <w:drawing>
          <wp:inline distT="0" distB="0" distL="0" distR="0" wp14:anchorId="773DEC62" wp14:editId="0A4A907E">
            <wp:extent cx="3689498" cy="2672127"/>
            <wp:effectExtent l="0" t="0" r="635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6986" cy="2677550"/>
                    </a:xfrm>
                    <a:prstGeom prst="rect">
                      <a:avLst/>
                    </a:prstGeom>
                  </pic:spPr>
                </pic:pic>
              </a:graphicData>
            </a:graphic>
          </wp:inline>
        </w:drawing>
      </w:r>
    </w:p>
    <w:p w14:paraId="79D22E0E" w14:textId="40F9753F" w:rsidR="00A933B1" w:rsidRDefault="00401CBA">
      <w:pPr>
        <w:rPr>
          <w:sz w:val="18"/>
          <w:szCs w:val="18"/>
          <w:lang w:val="en-GB"/>
        </w:rPr>
      </w:pPr>
      <w:r>
        <w:rPr>
          <w:noProof/>
        </w:rPr>
        <w:drawing>
          <wp:inline distT="0" distB="0" distL="0" distR="0" wp14:anchorId="3D13C20F" wp14:editId="7091B720">
            <wp:extent cx="3349256" cy="2425706"/>
            <wp:effectExtent l="0" t="0" r="381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1360" cy="2434472"/>
                    </a:xfrm>
                    <a:prstGeom prst="rect">
                      <a:avLst/>
                    </a:prstGeom>
                  </pic:spPr>
                </pic:pic>
              </a:graphicData>
            </a:graphic>
          </wp:inline>
        </w:drawing>
      </w:r>
    </w:p>
    <w:p w14:paraId="531206F0" w14:textId="06BFD9FB" w:rsidR="00A933B1" w:rsidRDefault="00265726">
      <w:pPr>
        <w:rPr>
          <w:sz w:val="18"/>
          <w:szCs w:val="18"/>
          <w:lang w:val="en-GB"/>
        </w:rPr>
      </w:pPr>
      <w:r>
        <w:rPr>
          <w:noProof/>
        </w:rPr>
        <w:drawing>
          <wp:inline distT="0" distB="0" distL="0" distR="0" wp14:anchorId="091A38EB" wp14:editId="440721E0">
            <wp:extent cx="3464655" cy="2509283"/>
            <wp:effectExtent l="0" t="0" r="2540" b="571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1115" cy="2521204"/>
                    </a:xfrm>
                    <a:prstGeom prst="rect">
                      <a:avLst/>
                    </a:prstGeom>
                  </pic:spPr>
                </pic:pic>
              </a:graphicData>
            </a:graphic>
          </wp:inline>
        </w:drawing>
      </w:r>
    </w:p>
    <w:p w14:paraId="1CD6332B" w14:textId="5AD4CF27" w:rsidR="00401CBA" w:rsidRDefault="00D51999">
      <w:pPr>
        <w:rPr>
          <w:sz w:val="18"/>
          <w:szCs w:val="18"/>
          <w:lang w:val="en-GB"/>
        </w:rPr>
      </w:pPr>
      <w:r>
        <w:rPr>
          <w:noProof/>
        </w:rPr>
        <w:lastRenderedPageBreak/>
        <w:drawing>
          <wp:inline distT="0" distB="0" distL="0" distR="0" wp14:anchorId="76197776" wp14:editId="407665E6">
            <wp:extent cx="3434316" cy="2487311"/>
            <wp:effectExtent l="0" t="0" r="0" b="825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2852" cy="2493493"/>
                    </a:xfrm>
                    <a:prstGeom prst="rect">
                      <a:avLst/>
                    </a:prstGeom>
                  </pic:spPr>
                </pic:pic>
              </a:graphicData>
            </a:graphic>
          </wp:inline>
        </w:drawing>
      </w:r>
    </w:p>
    <w:p w14:paraId="311BFA96" w14:textId="7C0E344B" w:rsidR="00D51999" w:rsidRDefault="00FF7B5C">
      <w:pPr>
        <w:rPr>
          <w:sz w:val="18"/>
          <w:szCs w:val="18"/>
          <w:lang w:val="en-GB"/>
        </w:rPr>
      </w:pPr>
      <w:r>
        <w:rPr>
          <w:noProof/>
        </w:rPr>
        <w:drawing>
          <wp:inline distT="0" distB="0" distL="0" distR="0" wp14:anchorId="47F909C6" wp14:editId="5C79325F">
            <wp:extent cx="3420613" cy="2477386"/>
            <wp:effectExtent l="0" t="0" r="889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0738" cy="2484719"/>
                    </a:xfrm>
                    <a:prstGeom prst="rect">
                      <a:avLst/>
                    </a:prstGeom>
                  </pic:spPr>
                </pic:pic>
              </a:graphicData>
            </a:graphic>
          </wp:inline>
        </w:drawing>
      </w:r>
    </w:p>
    <w:p w14:paraId="1E6C0057" w14:textId="663D483F" w:rsidR="00401CBA" w:rsidRDefault="001D6CFC">
      <w:pPr>
        <w:rPr>
          <w:sz w:val="18"/>
          <w:szCs w:val="18"/>
          <w:lang w:val="en-GB"/>
        </w:rPr>
      </w:pPr>
      <w:r>
        <w:rPr>
          <w:noProof/>
        </w:rPr>
        <w:drawing>
          <wp:inline distT="0" distB="0" distL="0" distR="0" wp14:anchorId="139F747C" wp14:editId="0FAA307A">
            <wp:extent cx="3423684" cy="2479610"/>
            <wp:effectExtent l="0" t="0" r="571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28627" cy="2483190"/>
                    </a:xfrm>
                    <a:prstGeom prst="rect">
                      <a:avLst/>
                    </a:prstGeom>
                  </pic:spPr>
                </pic:pic>
              </a:graphicData>
            </a:graphic>
          </wp:inline>
        </w:drawing>
      </w:r>
    </w:p>
    <w:p w14:paraId="58097AAB" w14:textId="1C069D54" w:rsidR="001D6CFC" w:rsidRDefault="001D6CFC">
      <w:pPr>
        <w:rPr>
          <w:sz w:val="18"/>
          <w:szCs w:val="18"/>
          <w:lang w:val="en-GB"/>
        </w:rPr>
      </w:pPr>
    </w:p>
    <w:p w14:paraId="44CE5F48" w14:textId="3C2A16BD" w:rsidR="008E107F" w:rsidRDefault="008E107F">
      <w:pPr>
        <w:rPr>
          <w:sz w:val="18"/>
          <w:szCs w:val="18"/>
          <w:lang w:val="en-GB"/>
        </w:rPr>
      </w:pPr>
    </w:p>
    <w:p w14:paraId="35B71260" w14:textId="348AD1C0" w:rsidR="008E107F" w:rsidRDefault="008E107F">
      <w:pPr>
        <w:rPr>
          <w:sz w:val="18"/>
          <w:szCs w:val="18"/>
          <w:lang w:val="en-GB"/>
        </w:rPr>
      </w:pPr>
      <w:r>
        <w:rPr>
          <w:sz w:val="18"/>
          <w:szCs w:val="18"/>
          <w:lang w:val="en-GB"/>
        </w:rPr>
        <w:lastRenderedPageBreak/>
        <w:t>PRICING</w:t>
      </w:r>
    </w:p>
    <w:p w14:paraId="4C9D7536" w14:textId="4B07D072" w:rsidR="008E107F" w:rsidRDefault="00BC62EC">
      <w:pPr>
        <w:rPr>
          <w:sz w:val="18"/>
          <w:szCs w:val="18"/>
          <w:lang w:val="en-GB"/>
        </w:rPr>
      </w:pPr>
      <w:r>
        <w:rPr>
          <w:noProof/>
        </w:rPr>
        <w:drawing>
          <wp:inline distT="0" distB="0" distL="0" distR="0" wp14:anchorId="05D473B8" wp14:editId="0F7005E3">
            <wp:extent cx="3391786" cy="2456508"/>
            <wp:effectExtent l="0" t="0" r="0" b="127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250" cy="2462638"/>
                    </a:xfrm>
                    <a:prstGeom prst="rect">
                      <a:avLst/>
                    </a:prstGeom>
                  </pic:spPr>
                </pic:pic>
              </a:graphicData>
            </a:graphic>
          </wp:inline>
        </w:drawing>
      </w:r>
    </w:p>
    <w:p w14:paraId="3DF43A95" w14:textId="79097151" w:rsidR="008E107F" w:rsidRDefault="00744C07">
      <w:pPr>
        <w:rPr>
          <w:sz w:val="18"/>
          <w:szCs w:val="18"/>
          <w:lang w:val="en-GB"/>
        </w:rPr>
      </w:pPr>
      <w:r>
        <w:rPr>
          <w:noProof/>
        </w:rPr>
        <w:drawing>
          <wp:inline distT="0" distB="0" distL="0" distR="0" wp14:anchorId="7A4D21CA" wp14:editId="677646B1">
            <wp:extent cx="3405931" cy="2466753"/>
            <wp:effectExtent l="0" t="0" r="444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16863" cy="2474670"/>
                    </a:xfrm>
                    <a:prstGeom prst="rect">
                      <a:avLst/>
                    </a:prstGeom>
                  </pic:spPr>
                </pic:pic>
              </a:graphicData>
            </a:graphic>
          </wp:inline>
        </w:drawing>
      </w:r>
    </w:p>
    <w:p w14:paraId="792069E6" w14:textId="4345B018" w:rsidR="00BC62EC" w:rsidRDefault="00FB1FF3">
      <w:pPr>
        <w:rPr>
          <w:sz w:val="18"/>
          <w:szCs w:val="18"/>
          <w:lang w:val="en-GB"/>
        </w:rPr>
      </w:pPr>
      <w:r>
        <w:rPr>
          <w:noProof/>
        </w:rPr>
        <w:drawing>
          <wp:inline distT="0" distB="0" distL="0" distR="0" wp14:anchorId="63815C69" wp14:editId="009BA946">
            <wp:extent cx="3200400" cy="2317897"/>
            <wp:effectExtent l="0" t="0" r="0" b="6350"/>
            <wp:docPr id="21" name="Afbeelding 2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10;&#10;Automatisch gegenereerde beschrijving"/>
                    <pic:cNvPicPr/>
                  </pic:nvPicPr>
                  <pic:blipFill>
                    <a:blip r:embed="rId24"/>
                    <a:stretch>
                      <a:fillRect/>
                    </a:stretch>
                  </pic:blipFill>
                  <pic:spPr>
                    <a:xfrm>
                      <a:off x="0" y="0"/>
                      <a:ext cx="3209259" cy="2324313"/>
                    </a:xfrm>
                    <a:prstGeom prst="rect">
                      <a:avLst/>
                    </a:prstGeom>
                  </pic:spPr>
                </pic:pic>
              </a:graphicData>
            </a:graphic>
          </wp:inline>
        </w:drawing>
      </w:r>
    </w:p>
    <w:p w14:paraId="65997531" w14:textId="4B31B988" w:rsidR="00BC62EC" w:rsidRDefault="00BC62EC">
      <w:pPr>
        <w:rPr>
          <w:sz w:val="18"/>
          <w:szCs w:val="18"/>
          <w:lang w:val="en-GB"/>
        </w:rPr>
      </w:pPr>
    </w:p>
    <w:p w14:paraId="4DA7835A" w14:textId="7F629DD3" w:rsidR="00BC62EC" w:rsidRDefault="00670B95">
      <w:pPr>
        <w:rPr>
          <w:sz w:val="18"/>
          <w:szCs w:val="18"/>
          <w:lang w:val="en-GB"/>
        </w:rPr>
      </w:pPr>
      <w:r>
        <w:rPr>
          <w:noProof/>
        </w:rPr>
        <w:lastRenderedPageBreak/>
        <w:drawing>
          <wp:inline distT="0" distB="0" distL="0" distR="0" wp14:anchorId="7BCC3969" wp14:editId="3AA59AE0">
            <wp:extent cx="3179135" cy="2302495"/>
            <wp:effectExtent l="0" t="0" r="2540" b="3175"/>
            <wp:docPr id="22" name="Afbeelding 2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10;&#10;Automatisch gegenereerde beschrijving"/>
                    <pic:cNvPicPr/>
                  </pic:nvPicPr>
                  <pic:blipFill>
                    <a:blip r:embed="rId25"/>
                    <a:stretch>
                      <a:fillRect/>
                    </a:stretch>
                  </pic:blipFill>
                  <pic:spPr>
                    <a:xfrm>
                      <a:off x="0" y="0"/>
                      <a:ext cx="3187029" cy="2308213"/>
                    </a:xfrm>
                    <a:prstGeom prst="rect">
                      <a:avLst/>
                    </a:prstGeom>
                  </pic:spPr>
                </pic:pic>
              </a:graphicData>
            </a:graphic>
          </wp:inline>
        </w:drawing>
      </w:r>
    </w:p>
    <w:p w14:paraId="054DA948" w14:textId="4EEF2DDE" w:rsidR="00670B95" w:rsidRDefault="00041990">
      <w:pPr>
        <w:rPr>
          <w:sz w:val="18"/>
          <w:szCs w:val="18"/>
          <w:lang w:val="en-GB"/>
        </w:rPr>
      </w:pPr>
      <w:r>
        <w:rPr>
          <w:noProof/>
        </w:rPr>
        <w:drawing>
          <wp:inline distT="0" distB="0" distL="0" distR="0" wp14:anchorId="48BF82A7" wp14:editId="753DF7EC">
            <wp:extent cx="3229762" cy="2339162"/>
            <wp:effectExtent l="0" t="0" r="8890" b="444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5750" cy="2343499"/>
                    </a:xfrm>
                    <a:prstGeom prst="rect">
                      <a:avLst/>
                    </a:prstGeom>
                  </pic:spPr>
                </pic:pic>
              </a:graphicData>
            </a:graphic>
          </wp:inline>
        </w:drawing>
      </w:r>
    </w:p>
    <w:p w14:paraId="075EA27E" w14:textId="0008757B" w:rsidR="00670B95" w:rsidRDefault="00701DC7">
      <w:pPr>
        <w:rPr>
          <w:sz w:val="18"/>
          <w:szCs w:val="18"/>
          <w:lang w:val="en-GB"/>
        </w:rPr>
      </w:pPr>
      <w:r>
        <w:rPr>
          <w:noProof/>
        </w:rPr>
        <w:drawing>
          <wp:inline distT="0" distB="0" distL="0" distR="0" wp14:anchorId="5F8F9A3E" wp14:editId="0AD4A3F1">
            <wp:extent cx="3259125" cy="2360428"/>
            <wp:effectExtent l="0" t="0" r="0" b="1905"/>
            <wp:docPr id="24" name="Afbeelding 2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10;&#10;Automatisch gegenereerde beschrijving"/>
                    <pic:cNvPicPr/>
                  </pic:nvPicPr>
                  <pic:blipFill>
                    <a:blip r:embed="rId27"/>
                    <a:stretch>
                      <a:fillRect/>
                    </a:stretch>
                  </pic:blipFill>
                  <pic:spPr>
                    <a:xfrm>
                      <a:off x="0" y="0"/>
                      <a:ext cx="3267138" cy="2366231"/>
                    </a:xfrm>
                    <a:prstGeom prst="rect">
                      <a:avLst/>
                    </a:prstGeom>
                  </pic:spPr>
                </pic:pic>
              </a:graphicData>
            </a:graphic>
          </wp:inline>
        </w:drawing>
      </w:r>
    </w:p>
    <w:p w14:paraId="3E4EAB75" w14:textId="1AA211C6" w:rsidR="00BC62EC" w:rsidRDefault="00BC62EC">
      <w:pPr>
        <w:rPr>
          <w:sz w:val="18"/>
          <w:szCs w:val="18"/>
          <w:lang w:val="en-GB"/>
        </w:rPr>
      </w:pPr>
    </w:p>
    <w:p w14:paraId="56908C65" w14:textId="0266E77C" w:rsidR="00701DC7" w:rsidRDefault="00701DC7">
      <w:pPr>
        <w:rPr>
          <w:sz w:val="18"/>
          <w:szCs w:val="18"/>
          <w:lang w:val="en-GB"/>
        </w:rPr>
      </w:pPr>
    </w:p>
    <w:p w14:paraId="40CB2151" w14:textId="4BC9ECC8" w:rsidR="00701DC7" w:rsidRDefault="00701DC7">
      <w:pPr>
        <w:rPr>
          <w:sz w:val="18"/>
          <w:szCs w:val="18"/>
          <w:lang w:val="en-GB"/>
        </w:rPr>
      </w:pPr>
    </w:p>
    <w:p w14:paraId="1C8D82A9" w14:textId="5213E958" w:rsidR="00701DC7" w:rsidRDefault="00701DC7">
      <w:pPr>
        <w:rPr>
          <w:sz w:val="18"/>
          <w:szCs w:val="18"/>
          <w:lang w:val="en-GB"/>
        </w:rPr>
      </w:pPr>
      <w:r>
        <w:rPr>
          <w:sz w:val="18"/>
          <w:szCs w:val="18"/>
          <w:lang w:val="en-GB"/>
        </w:rPr>
        <w:lastRenderedPageBreak/>
        <w:t>Security</w:t>
      </w:r>
    </w:p>
    <w:p w14:paraId="6A43F2AA" w14:textId="6F8D5441" w:rsidR="00701DC7" w:rsidRDefault="00276BFC">
      <w:pPr>
        <w:rPr>
          <w:sz w:val="18"/>
          <w:szCs w:val="18"/>
          <w:lang w:val="en-GB"/>
        </w:rPr>
      </w:pPr>
      <w:r>
        <w:rPr>
          <w:noProof/>
        </w:rPr>
        <w:drawing>
          <wp:inline distT="0" distB="0" distL="0" distR="0" wp14:anchorId="1BE62472" wp14:editId="4A09419A">
            <wp:extent cx="3288486" cy="2381693"/>
            <wp:effectExtent l="0" t="0" r="762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0454" cy="2390361"/>
                    </a:xfrm>
                    <a:prstGeom prst="rect">
                      <a:avLst/>
                    </a:prstGeom>
                  </pic:spPr>
                </pic:pic>
              </a:graphicData>
            </a:graphic>
          </wp:inline>
        </w:drawing>
      </w:r>
    </w:p>
    <w:p w14:paraId="4E6CD80D" w14:textId="57AEAC17" w:rsidR="00701DC7" w:rsidRDefault="001F66B1">
      <w:pPr>
        <w:rPr>
          <w:sz w:val="18"/>
          <w:szCs w:val="18"/>
          <w:lang w:val="en-GB"/>
        </w:rPr>
      </w:pPr>
      <w:r>
        <w:rPr>
          <w:noProof/>
        </w:rPr>
        <w:drawing>
          <wp:inline distT="0" distB="0" distL="0" distR="0" wp14:anchorId="630CC6EB" wp14:editId="2B022FC6">
            <wp:extent cx="3273805" cy="2371060"/>
            <wp:effectExtent l="0" t="0" r="3175"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3783" cy="2378287"/>
                    </a:xfrm>
                    <a:prstGeom prst="rect">
                      <a:avLst/>
                    </a:prstGeom>
                  </pic:spPr>
                </pic:pic>
              </a:graphicData>
            </a:graphic>
          </wp:inline>
        </w:drawing>
      </w:r>
    </w:p>
    <w:p w14:paraId="7F78D6DC" w14:textId="11E90034" w:rsidR="00701DC7" w:rsidRDefault="00671D5C">
      <w:pPr>
        <w:rPr>
          <w:sz w:val="18"/>
          <w:szCs w:val="18"/>
          <w:lang w:val="en-GB"/>
        </w:rPr>
      </w:pPr>
      <w:r>
        <w:rPr>
          <w:noProof/>
        </w:rPr>
        <w:drawing>
          <wp:inline distT="0" distB="0" distL="0" distR="0" wp14:anchorId="32B986FC" wp14:editId="0385EDBF">
            <wp:extent cx="3285460" cy="2379501"/>
            <wp:effectExtent l="0" t="0" r="0" b="1905"/>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2329" cy="2384476"/>
                    </a:xfrm>
                    <a:prstGeom prst="rect">
                      <a:avLst/>
                    </a:prstGeom>
                  </pic:spPr>
                </pic:pic>
              </a:graphicData>
            </a:graphic>
          </wp:inline>
        </w:drawing>
      </w:r>
    </w:p>
    <w:p w14:paraId="4458B107" w14:textId="198C2320" w:rsidR="00701DC7" w:rsidRDefault="00701DC7">
      <w:pPr>
        <w:rPr>
          <w:sz w:val="18"/>
          <w:szCs w:val="18"/>
          <w:lang w:val="en-GB"/>
        </w:rPr>
      </w:pPr>
    </w:p>
    <w:p w14:paraId="302C4457" w14:textId="2D467C8C" w:rsidR="00701DC7" w:rsidRDefault="00701DC7">
      <w:pPr>
        <w:rPr>
          <w:sz w:val="18"/>
          <w:szCs w:val="18"/>
          <w:lang w:val="en-GB"/>
        </w:rPr>
      </w:pPr>
    </w:p>
    <w:p w14:paraId="0424D085" w14:textId="2B1E5519" w:rsidR="00701DC7" w:rsidRDefault="00DD5A64">
      <w:pPr>
        <w:rPr>
          <w:sz w:val="18"/>
          <w:szCs w:val="18"/>
          <w:lang w:val="en-GB"/>
        </w:rPr>
      </w:pPr>
      <w:r>
        <w:rPr>
          <w:noProof/>
        </w:rPr>
        <w:lastRenderedPageBreak/>
        <w:drawing>
          <wp:inline distT="0" distB="0" distL="0" distR="0" wp14:anchorId="0FA0FB75" wp14:editId="3A51E52E">
            <wp:extent cx="3494017" cy="2530549"/>
            <wp:effectExtent l="0" t="0" r="0" b="3175"/>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5245" cy="2538681"/>
                    </a:xfrm>
                    <a:prstGeom prst="rect">
                      <a:avLst/>
                    </a:prstGeom>
                  </pic:spPr>
                </pic:pic>
              </a:graphicData>
            </a:graphic>
          </wp:inline>
        </w:drawing>
      </w:r>
    </w:p>
    <w:p w14:paraId="45B36ADC" w14:textId="35B0CF7F" w:rsidR="00DD5A64" w:rsidRDefault="00DD5A64">
      <w:pPr>
        <w:rPr>
          <w:sz w:val="18"/>
          <w:szCs w:val="18"/>
          <w:lang w:val="en-GB"/>
        </w:rPr>
      </w:pPr>
      <w:r>
        <w:rPr>
          <w:noProof/>
        </w:rPr>
        <w:drawing>
          <wp:inline distT="0" distB="0" distL="0" distR="0" wp14:anchorId="5B14FB33" wp14:editId="7B4B2D18">
            <wp:extent cx="3508744" cy="254121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8238" cy="2555333"/>
                    </a:xfrm>
                    <a:prstGeom prst="rect">
                      <a:avLst/>
                    </a:prstGeom>
                  </pic:spPr>
                </pic:pic>
              </a:graphicData>
            </a:graphic>
          </wp:inline>
        </w:drawing>
      </w:r>
    </w:p>
    <w:p w14:paraId="0E8D5F27" w14:textId="0D876D6B" w:rsidR="00DD5A64" w:rsidRDefault="0035246E">
      <w:pPr>
        <w:rPr>
          <w:sz w:val="18"/>
          <w:szCs w:val="18"/>
          <w:lang w:val="en-GB"/>
        </w:rPr>
      </w:pPr>
      <w:r>
        <w:rPr>
          <w:noProof/>
        </w:rPr>
        <w:drawing>
          <wp:inline distT="0" distB="0" distL="0" distR="0" wp14:anchorId="1F7D6D40" wp14:editId="43B3208F">
            <wp:extent cx="3494018" cy="2530549"/>
            <wp:effectExtent l="0" t="0" r="0" b="317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03850" cy="2537670"/>
                    </a:xfrm>
                    <a:prstGeom prst="rect">
                      <a:avLst/>
                    </a:prstGeom>
                  </pic:spPr>
                </pic:pic>
              </a:graphicData>
            </a:graphic>
          </wp:inline>
        </w:drawing>
      </w:r>
    </w:p>
    <w:p w14:paraId="5D1FB333" w14:textId="242A9C4C" w:rsidR="00DD5A64" w:rsidRDefault="00DD5A64">
      <w:pPr>
        <w:rPr>
          <w:sz w:val="18"/>
          <w:szCs w:val="18"/>
          <w:lang w:val="en-GB"/>
        </w:rPr>
      </w:pPr>
    </w:p>
    <w:p w14:paraId="11BAD140" w14:textId="176058E1" w:rsidR="00DD5A64" w:rsidRDefault="00803774">
      <w:pPr>
        <w:rPr>
          <w:sz w:val="18"/>
          <w:szCs w:val="18"/>
          <w:lang w:val="en-GB"/>
        </w:rPr>
      </w:pPr>
      <w:r>
        <w:rPr>
          <w:noProof/>
        </w:rPr>
        <w:lastRenderedPageBreak/>
        <w:drawing>
          <wp:inline distT="0" distB="0" distL="0" distR="0" wp14:anchorId="663E64A3" wp14:editId="73C30640">
            <wp:extent cx="3546282" cy="2568403"/>
            <wp:effectExtent l="0" t="0" r="0" b="381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5297" cy="2574932"/>
                    </a:xfrm>
                    <a:prstGeom prst="rect">
                      <a:avLst/>
                    </a:prstGeom>
                  </pic:spPr>
                </pic:pic>
              </a:graphicData>
            </a:graphic>
          </wp:inline>
        </w:drawing>
      </w:r>
    </w:p>
    <w:p w14:paraId="0845A230" w14:textId="36A94E7D" w:rsidR="00DD5A64" w:rsidRPr="00C5746C" w:rsidRDefault="00C5746C">
      <w:pPr>
        <w:rPr>
          <w:sz w:val="18"/>
          <w:szCs w:val="18"/>
          <w:lang w:val="en-GB"/>
        </w:rPr>
      </w:pPr>
      <w:r w:rsidRPr="00C5746C">
        <w:rPr>
          <w:rFonts w:ascii="Amazon Ember Light" w:hAnsi="Amazon Ember Light"/>
          <w:color w:val="313537"/>
          <w:sz w:val="18"/>
          <w:szCs w:val="18"/>
          <w:shd w:val="clear" w:color="auto" w:fill="FFFFFF"/>
          <w:lang w:val="en-GB"/>
        </w:rPr>
        <w:t>Data sovereignty means ownership over data. Data residency is the requirement that all content processed and stored in an IT system remain within a specific country’s borders.</w:t>
      </w:r>
    </w:p>
    <w:p w14:paraId="281B049E" w14:textId="3CDF361F" w:rsidR="00DD5A64" w:rsidRDefault="00E81D6B">
      <w:pPr>
        <w:rPr>
          <w:sz w:val="18"/>
          <w:szCs w:val="18"/>
          <w:lang w:val="en-GB"/>
        </w:rPr>
      </w:pPr>
      <w:r>
        <w:rPr>
          <w:noProof/>
        </w:rPr>
        <w:drawing>
          <wp:inline distT="0" distB="0" distL="0" distR="0" wp14:anchorId="5A2C16A8" wp14:editId="1A373122">
            <wp:extent cx="3469250" cy="2512612"/>
            <wp:effectExtent l="0" t="0" r="0" b="254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6579" cy="2517920"/>
                    </a:xfrm>
                    <a:prstGeom prst="rect">
                      <a:avLst/>
                    </a:prstGeom>
                  </pic:spPr>
                </pic:pic>
              </a:graphicData>
            </a:graphic>
          </wp:inline>
        </w:drawing>
      </w:r>
    </w:p>
    <w:p w14:paraId="49EEDA1D" w14:textId="21E78372" w:rsidR="00DD5A64" w:rsidRDefault="00232461">
      <w:pPr>
        <w:rPr>
          <w:sz w:val="18"/>
          <w:szCs w:val="18"/>
          <w:lang w:val="en-GB"/>
        </w:rPr>
      </w:pPr>
      <w:r>
        <w:rPr>
          <w:noProof/>
        </w:rPr>
        <w:drawing>
          <wp:inline distT="0" distB="0" distL="0" distR="0" wp14:anchorId="48948BBA" wp14:editId="24BDD6D6">
            <wp:extent cx="3411110" cy="2470503"/>
            <wp:effectExtent l="0" t="0" r="0" b="635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9908" cy="2476875"/>
                    </a:xfrm>
                    <a:prstGeom prst="rect">
                      <a:avLst/>
                    </a:prstGeom>
                  </pic:spPr>
                </pic:pic>
              </a:graphicData>
            </a:graphic>
          </wp:inline>
        </w:drawing>
      </w:r>
    </w:p>
    <w:p w14:paraId="49AA6CA1" w14:textId="77AC3347" w:rsidR="00232461" w:rsidRDefault="00F300C7">
      <w:pPr>
        <w:rPr>
          <w:sz w:val="18"/>
          <w:szCs w:val="18"/>
          <w:lang w:val="en-GB"/>
        </w:rPr>
      </w:pPr>
      <w:r w:rsidRPr="00F300C7">
        <w:rPr>
          <w:sz w:val="18"/>
          <w:szCs w:val="18"/>
          <w:lang w:val="en-GB"/>
        </w:rPr>
        <w:lastRenderedPageBreak/>
        <w:t>https://sustainability.aboutamazon.com/environment/the-cloud?energyType=true</w:t>
      </w:r>
    </w:p>
    <w:p w14:paraId="2F437C4E" w14:textId="26F02365" w:rsidR="00232461" w:rsidRDefault="00F300C7">
      <w:pPr>
        <w:rPr>
          <w:sz w:val="18"/>
          <w:szCs w:val="18"/>
          <w:lang w:val="en-GB"/>
        </w:rPr>
      </w:pPr>
      <w:r>
        <w:rPr>
          <w:noProof/>
        </w:rPr>
        <w:drawing>
          <wp:inline distT="0" distB="0" distL="0" distR="0" wp14:anchorId="658AA0DF" wp14:editId="38FCADB9">
            <wp:extent cx="1866368" cy="1351721"/>
            <wp:effectExtent l="0" t="0" r="635" b="127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74622" cy="1357699"/>
                    </a:xfrm>
                    <a:prstGeom prst="rect">
                      <a:avLst/>
                    </a:prstGeom>
                  </pic:spPr>
                </pic:pic>
              </a:graphicData>
            </a:graphic>
          </wp:inline>
        </w:drawing>
      </w:r>
    </w:p>
    <w:p w14:paraId="06505892" w14:textId="6564AD7D" w:rsidR="00232461" w:rsidRDefault="00581CDC">
      <w:pPr>
        <w:rPr>
          <w:sz w:val="18"/>
          <w:szCs w:val="18"/>
          <w:lang w:val="en-GB"/>
        </w:rPr>
      </w:pPr>
      <w:r w:rsidRPr="00581CDC">
        <w:rPr>
          <w:sz w:val="18"/>
          <w:szCs w:val="18"/>
          <w:lang w:val="en-GB"/>
        </w:rPr>
        <w:t>https://www.aboutamazon.com/planet</w:t>
      </w:r>
    </w:p>
    <w:p w14:paraId="089B3FC6" w14:textId="3F97D2BD" w:rsidR="00232461" w:rsidRDefault="00581CDC">
      <w:pPr>
        <w:rPr>
          <w:sz w:val="18"/>
          <w:szCs w:val="18"/>
          <w:lang w:val="en-GB"/>
        </w:rPr>
      </w:pPr>
      <w:r>
        <w:rPr>
          <w:noProof/>
        </w:rPr>
        <w:drawing>
          <wp:inline distT="0" distB="0" distL="0" distR="0" wp14:anchorId="3E7C7381" wp14:editId="33AC0921">
            <wp:extent cx="1833433" cy="1327868"/>
            <wp:effectExtent l="0" t="0" r="0" b="5715"/>
            <wp:docPr id="35" name="Afbeelding 35" descr="Afbeelding met tekst, monitor, schermafbeelding&#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descr="Afbeelding met tekst, monitor, schermafbeelding&#10;&#10;Automatisch gegenereerde beschrijving"/>
                    <pic:cNvPicPr/>
                  </pic:nvPicPr>
                  <pic:blipFill>
                    <a:blip r:embed="rId38"/>
                    <a:stretch>
                      <a:fillRect/>
                    </a:stretch>
                  </pic:blipFill>
                  <pic:spPr>
                    <a:xfrm>
                      <a:off x="0" y="0"/>
                      <a:ext cx="1843853" cy="1335415"/>
                    </a:xfrm>
                    <a:prstGeom prst="rect">
                      <a:avLst/>
                    </a:prstGeom>
                  </pic:spPr>
                </pic:pic>
              </a:graphicData>
            </a:graphic>
          </wp:inline>
        </w:drawing>
      </w:r>
    </w:p>
    <w:p w14:paraId="230E0C73" w14:textId="5A284B77" w:rsidR="00232461" w:rsidRDefault="003E2B78">
      <w:pPr>
        <w:rPr>
          <w:sz w:val="18"/>
          <w:szCs w:val="18"/>
          <w:lang w:val="en-GB"/>
        </w:rPr>
      </w:pPr>
      <w:r w:rsidRPr="003E2B78">
        <w:rPr>
          <w:sz w:val="18"/>
          <w:szCs w:val="18"/>
          <w:lang w:val="en-GB"/>
        </w:rPr>
        <w:t>https://sustainability.aboutamazon.com/question-bank</w:t>
      </w:r>
    </w:p>
    <w:p w14:paraId="40032666" w14:textId="57C53F90" w:rsidR="00232461" w:rsidRDefault="003E2B78">
      <w:pPr>
        <w:rPr>
          <w:sz w:val="18"/>
          <w:szCs w:val="18"/>
          <w:lang w:val="en-GB"/>
        </w:rPr>
      </w:pPr>
      <w:r>
        <w:rPr>
          <w:noProof/>
        </w:rPr>
        <w:drawing>
          <wp:inline distT="0" distB="0" distL="0" distR="0" wp14:anchorId="452452E0" wp14:editId="7E9BBD50">
            <wp:extent cx="1820849" cy="1318754"/>
            <wp:effectExtent l="0" t="0" r="825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30041" cy="1325411"/>
                    </a:xfrm>
                    <a:prstGeom prst="rect">
                      <a:avLst/>
                    </a:prstGeom>
                  </pic:spPr>
                </pic:pic>
              </a:graphicData>
            </a:graphic>
          </wp:inline>
        </w:drawing>
      </w:r>
    </w:p>
    <w:p w14:paraId="0DBE781D" w14:textId="5F12A129" w:rsidR="00232461" w:rsidRDefault="00232461">
      <w:pPr>
        <w:rPr>
          <w:sz w:val="18"/>
          <w:szCs w:val="18"/>
          <w:lang w:val="en-GB"/>
        </w:rPr>
      </w:pPr>
    </w:p>
    <w:p w14:paraId="68BD9DAD" w14:textId="0A9DD664" w:rsidR="00232461" w:rsidRDefault="00232461">
      <w:pPr>
        <w:rPr>
          <w:sz w:val="18"/>
          <w:szCs w:val="18"/>
          <w:lang w:val="en-GB"/>
        </w:rPr>
      </w:pPr>
    </w:p>
    <w:p w14:paraId="64366602" w14:textId="4D542436" w:rsidR="000B7AA3" w:rsidRDefault="000B7AA3">
      <w:pPr>
        <w:rPr>
          <w:sz w:val="18"/>
          <w:szCs w:val="18"/>
          <w:lang w:val="en-GB"/>
        </w:rPr>
      </w:pPr>
    </w:p>
    <w:sectPr w:rsidR="000B7AA3" w:rsidSect="00FC6AE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mazon Ember Light">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1A2841"/>
    <w:multiLevelType w:val="multilevel"/>
    <w:tmpl w:val="1E6C9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291056"/>
    <w:multiLevelType w:val="multilevel"/>
    <w:tmpl w:val="DCA4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062FA5"/>
    <w:multiLevelType w:val="multilevel"/>
    <w:tmpl w:val="F0CC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0F6D07"/>
    <w:multiLevelType w:val="multilevel"/>
    <w:tmpl w:val="E1F2C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C0B147F"/>
    <w:multiLevelType w:val="multilevel"/>
    <w:tmpl w:val="26329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0EE7480"/>
    <w:multiLevelType w:val="multilevel"/>
    <w:tmpl w:val="3F42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3244130"/>
    <w:multiLevelType w:val="multilevel"/>
    <w:tmpl w:val="27F89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5E56BCC"/>
    <w:multiLevelType w:val="multilevel"/>
    <w:tmpl w:val="A31C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EB55F03"/>
    <w:multiLevelType w:val="hybridMultilevel"/>
    <w:tmpl w:val="5C20C512"/>
    <w:lvl w:ilvl="0" w:tplc="0409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780B031C"/>
    <w:multiLevelType w:val="hybridMultilevel"/>
    <w:tmpl w:val="D58E2F4A"/>
    <w:lvl w:ilvl="0" w:tplc="0409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487744966">
    <w:abstractNumId w:val="1"/>
  </w:num>
  <w:num w:numId="2" w16cid:durableId="2017077759">
    <w:abstractNumId w:val="8"/>
  </w:num>
  <w:num w:numId="3" w16cid:durableId="1792088079">
    <w:abstractNumId w:val="9"/>
  </w:num>
  <w:num w:numId="4" w16cid:durableId="1379276190">
    <w:abstractNumId w:val="0"/>
  </w:num>
  <w:num w:numId="5" w16cid:durableId="1811438349">
    <w:abstractNumId w:val="5"/>
  </w:num>
  <w:num w:numId="6" w16cid:durableId="1731539016">
    <w:abstractNumId w:val="2"/>
  </w:num>
  <w:num w:numId="7" w16cid:durableId="1836720881">
    <w:abstractNumId w:val="7"/>
  </w:num>
  <w:num w:numId="8" w16cid:durableId="130514927">
    <w:abstractNumId w:val="4"/>
  </w:num>
  <w:num w:numId="9" w16cid:durableId="1685979197">
    <w:abstractNumId w:val="6"/>
  </w:num>
  <w:num w:numId="10" w16cid:durableId="8589296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4DA"/>
    <w:rsid w:val="00015763"/>
    <w:rsid w:val="00041990"/>
    <w:rsid w:val="00042287"/>
    <w:rsid w:val="00073FCF"/>
    <w:rsid w:val="0009047D"/>
    <w:rsid w:val="00095D8A"/>
    <w:rsid w:val="000B7AA3"/>
    <w:rsid w:val="000C5E47"/>
    <w:rsid w:val="00115B05"/>
    <w:rsid w:val="001302F0"/>
    <w:rsid w:val="001D6CFC"/>
    <w:rsid w:val="001E13F5"/>
    <w:rsid w:val="001E3168"/>
    <w:rsid w:val="001F66B1"/>
    <w:rsid w:val="0022793D"/>
    <w:rsid w:val="00232461"/>
    <w:rsid w:val="00262BD1"/>
    <w:rsid w:val="00265726"/>
    <w:rsid w:val="00276BFC"/>
    <w:rsid w:val="002805F4"/>
    <w:rsid w:val="002862F3"/>
    <w:rsid w:val="0035246E"/>
    <w:rsid w:val="003A064F"/>
    <w:rsid w:val="003A1591"/>
    <w:rsid w:val="003A63B4"/>
    <w:rsid w:val="003E2B78"/>
    <w:rsid w:val="00401CBA"/>
    <w:rsid w:val="0045503B"/>
    <w:rsid w:val="00455BC5"/>
    <w:rsid w:val="00462234"/>
    <w:rsid w:val="00465E7A"/>
    <w:rsid w:val="00477547"/>
    <w:rsid w:val="004810FC"/>
    <w:rsid w:val="004C5436"/>
    <w:rsid w:val="0051443B"/>
    <w:rsid w:val="005757B4"/>
    <w:rsid w:val="00581CDC"/>
    <w:rsid w:val="005C1F51"/>
    <w:rsid w:val="005C6363"/>
    <w:rsid w:val="005D1940"/>
    <w:rsid w:val="005F12D7"/>
    <w:rsid w:val="005F2C82"/>
    <w:rsid w:val="00670B95"/>
    <w:rsid w:val="00671D5C"/>
    <w:rsid w:val="0069152A"/>
    <w:rsid w:val="006B25C2"/>
    <w:rsid w:val="006C7803"/>
    <w:rsid w:val="006D12AC"/>
    <w:rsid w:val="006D1AAA"/>
    <w:rsid w:val="00701DC7"/>
    <w:rsid w:val="00723797"/>
    <w:rsid w:val="00724A05"/>
    <w:rsid w:val="00744C07"/>
    <w:rsid w:val="00790E9A"/>
    <w:rsid w:val="00803774"/>
    <w:rsid w:val="00817426"/>
    <w:rsid w:val="00842398"/>
    <w:rsid w:val="008E107F"/>
    <w:rsid w:val="008E14DA"/>
    <w:rsid w:val="008F6138"/>
    <w:rsid w:val="00905ED1"/>
    <w:rsid w:val="009B71ED"/>
    <w:rsid w:val="009E5362"/>
    <w:rsid w:val="00A134D6"/>
    <w:rsid w:val="00A16F24"/>
    <w:rsid w:val="00A933B1"/>
    <w:rsid w:val="00AE7D13"/>
    <w:rsid w:val="00B70709"/>
    <w:rsid w:val="00B74CA8"/>
    <w:rsid w:val="00B812E0"/>
    <w:rsid w:val="00BB1A14"/>
    <w:rsid w:val="00BC34F1"/>
    <w:rsid w:val="00BC62EC"/>
    <w:rsid w:val="00BD0344"/>
    <w:rsid w:val="00BD3505"/>
    <w:rsid w:val="00BE1005"/>
    <w:rsid w:val="00C5746C"/>
    <w:rsid w:val="00D32D5B"/>
    <w:rsid w:val="00D51999"/>
    <w:rsid w:val="00D63F25"/>
    <w:rsid w:val="00D77641"/>
    <w:rsid w:val="00DA03F8"/>
    <w:rsid w:val="00DC2BD5"/>
    <w:rsid w:val="00DD5A64"/>
    <w:rsid w:val="00E0602A"/>
    <w:rsid w:val="00E22E9E"/>
    <w:rsid w:val="00E533ED"/>
    <w:rsid w:val="00E81D6B"/>
    <w:rsid w:val="00EC1DB9"/>
    <w:rsid w:val="00EC51BB"/>
    <w:rsid w:val="00F25232"/>
    <w:rsid w:val="00F300C7"/>
    <w:rsid w:val="00F477D5"/>
    <w:rsid w:val="00F47A90"/>
    <w:rsid w:val="00F82A86"/>
    <w:rsid w:val="00FA3194"/>
    <w:rsid w:val="00FB1FF3"/>
    <w:rsid w:val="00FC6AEF"/>
    <w:rsid w:val="00FF7B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5157E"/>
  <w15:chartTrackingRefBased/>
  <w15:docId w15:val="{557AA222-DBBE-4E4A-B4C2-B9BD5644B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link w:val="Kop1Char"/>
    <w:uiPriority w:val="9"/>
    <w:qFormat/>
    <w:rsid w:val="00DC2BD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C2BD5"/>
    <w:rPr>
      <w:rFonts w:ascii="Times New Roman" w:eastAsia="Times New Roman" w:hAnsi="Times New Roman" w:cs="Times New Roman"/>
      <w:b/>
      <w:bCs/>
      <w:kern w:val="36"/>
      <w:sz w:val="48"/>
      <w:szCs w:val="48"/>
      <w:lang w:eastAsia="nl-NL"/>
    </w:rPr>
  </w:style>
  <w:style w:type="paragraph" w:styleId="Normaalweb">
    <w:name w:val="Normal (Web)"/>
    <w:basedOn w:val="Standaard"/>
    <w:uiPriority w:val="99"/>
    <w:semiHidden/>
    <w:unhideWhenUsed/>
    <w:rsid w:val="006D12A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6D12AC"/>
    <w:rPr>
      <w:b/>
      <w:bCs/>
    </w:rPr>
  </w:style>
  <w:style w:type="paragraph" w:customStyle="1" w:styleId="block-listitem">
    <w:name w:val="block-list__item"/>
    <w:basedOn w:val="Standaard"/>
    <w:rsid w:val="006D12AC"/>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Hyperlink">
    <w:name w:val="Hyperlink"/>
    <w:basedOn w:val="Standaardalinea-lettertype"/>
    <w:uiPriority w:val="99"/>
    <w:unhideWhenUsed/>
    <w:rsid w:val="00A16F24"/>
    <w:rPr>
      <w:color w:val="0000FF" w:themeColor="hyperlink"/>
      <w:u w:val="single"/>
    </w:rPr>
  </w:style>
  <w:style w:type="character" w:styleId="Onopgelostemelding">
    <w:name w:val="Unresolved Mention"/>
    <w:basedOn w:val="Standaardalinea-lettertype"/>
    <w:uiPriority w:val="99"/>
    <w:semiHidden/>
    <w:unhideWhenUsed/>
    <w:rsid w:val="00A16F24"/>
    <w:rPr>
      <w:color w:val="605E5C"/>
      <w:shd w:val="clear" w:color="auto" w:fill="E1DFDD"/>
    </w:rPr>
  </w:style>
  <w:style w:type="character" w:styleId="Nadruk">
    <w:name w:val="Emphasis"/>
    <w:basedOn w:val="Standaardalinea-lettertype"/>
    <w:uiPriority w:val="20"/>
    <w:qFormat/>
    <w:rsid w:val="0069152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5176062">
      <w:bodyDiv w:val="1"/>
      <w:marLeft w:val="0"/>
      <w:marRight w:val="0"/>
      <w:marTop w:val="0"/>
      <w:marBottom w:val="0"/>
      <w:divBdr>
        <w:top w:val="none" w:sz="0" w:space="0" w:color="auto"/>
        <w:left w:val="none" w:sz="0" w:space="0" w:color="auto"/>
        <w:bottom w:val="none" w:sz="0" w:space="0" w:color="auto"/>
        <w:right w:val="none" w:sz="0" w:space="0" w:color="auto"/>
      </w:divBdr>
      <w:divsChild>
        <w:div w:id="1178038339">
          <w:marLeft w:val="0"/>
          <w:marRight w:val="0"/>
          <w:marTop w:val="0"/>
          <w:marBottom w:val="0"/>
          <w:divBdr>
            <w:top w:val="none" w:sz="0" w:space="0" w:color="auto"/>
            <w:left w:val="none" w:sz="0" w:space="0" w:color="auto"/>
            <w:bottom w:val="none" w:sz="0" w:space="0" w:color="auto"/>
            <w:right w:val="none" w:sz="0" w:space="0" w:color="auto"/>
          </w:divBdr>
          <w:divsChild>
            <w:div w:id="2007786605">
              <w:marLeft w:val="1187"/>
              <w:marRight w:val="0"/>
              <w:marTop w:val="0"/>
              <w:marBottom w:val="0"/>
              <w:divBdr>
                <w:top w:val="none" w:sz="0" w:space="0" w:color="auto"/>
                <w:left w:val="none" w:sz="0" w:space="0" w:color="auto"/>
                <w:bottom w:val="none" w:sz="0" w:space="0" w:color="auto"/>
                <w:right w:val="none" w:sz="0" w:space="0" w:color="auto"/>
              </w:divBdr>
              <w:divsChild>
                <w:div w:id="1102645061">
                  <w:marLeft w:val="0"/>
                  <w:marRight w:val="0"/>
                  <w:marTop w:val="0"/>
                  <w:marBottom w:val="0"/>
                  <w:divBdr>
                    <w:top w:val="none" w:sz="0" w:space="0" w:color="auto"/>
                    <w:left w:val="none" w:sz="0" w:space="0" w:color="auto"/>
                    <w:bottom w:val="none" w:sz="0" w:space="0" w:color="auto"/>
                    <w:right w:val="none" w:sz="0" w:space="0" w:color="auto"/>
                  </w:divBdr>
                  <w:divsChild>
                    <w:div w:id="1426656238">
                      <w:marLeft w:val="0"/>
                      <w:marRight w:val="0"/>
                      <w:marTop w:val="0"/>
                      <w:marBottom w:val="0"/>
                      <w:divBdr>
                        <w:top w:val="none" w:sz="0" w:space="0" w:color="auto"/>
                        <w:left w:val="none" w:sz="0" w:space="0" w:color="auto"/>
                        <w:bottom w:val="none" w:sz="0" w:space="0" w:color="auto"/>
                        <w:right w:val="none" w:sz="0" w:space="0" w:color="auto"/>
                      </w:divBdr>
                      <w:divsChild>
                        <w:div w:id="53774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050270">
          <w:marLeft w:val="0"/>
          <w:marRight w:val="0"/>
          <w:marTop w:val="0"/>
          <w:marBottom w:val="0"/>
          <w:divBdr>
            <w:top w:val="none" w:sz="0" w:space="0" w:color="auto"/>
            <w:left w:val="none" w:sz="0" w:space="0" w:color="auto"/>
            <w:bottom w:val="none" w:sz="0" w:space="0" w:color="auto"/>
            <w:right w:val="none" w:sz="0" w:space="0" w:color="auto"/>
          </w:divBdr>
          <w:divsChild>
            <w:div w:id="1800957086">
              <w:marLeft w:val="1187"/>
              <w:marRight w:val="0"/>
              <w:marTop w:val="0"/>
              <w:marBottom w:val="0"/>
              <w:divBdr>
                <w:top w:val="none" w:sz="0" w:space="0" w:color="auto"/>
                <w:left w:val="none" w:sz="0" w:space="0" w:color="auto"/>
                <w:bottom w:val="none" w:sz="0" w:space="0" w:color="auto"/>
                <w:right w:val="none" w:sz="0" w:space="0" w:color="auto"/>
              </w:divBdr>
              <w:divsChild>
                <w:div w:id="78357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91983">
      <w:bodyDiv w:val="1"/>
      <w:marLeft w:val="0"/>
      <w:marRight w:val="0"/>
      <w:marTop w:val="0"/>
      <w:marBottom w:val="0"/>
      <w:divBdr>
        <w:top w:val="none" w:sz="0" w:space="0" w:color="auto"/>
        <w:left w:val="none" w:sz="0" w:space="0" w:color="auto"/>
        <w:bottom w:val="none" w:sz="0" w:space="0" w:color="auto"/>
        <w:right w:val="none" w:sz="0" w:space="0" w:color="auto"/>
      </w:divBdr>
    </w:div>
    <w:div w:id="710881586">
      <w:bodyDiv w:val="1"/>
      <w:marLeft w:val="0"/>
      <w:marRight w:val="0"/>
      <w:marTop w:val="0"/>
      <w:marBottom w:val="0"/>
      <w:divBdr>
        <w:top w:val="none" w:sz="0" w:space="0" w:color="auto"/>
        <w:left w:val="none" w:sz="0" w:space="0" w:color="auto"/>
        <w:bottom w:val="none" w:sz="0" w:space="0" w:color="auto"/>
        <w:right w:val="none" w:sz="0" w:space="0" w:color="auto"/>
      </w:divBdr>
    </w:div>
    <w:div w:id="777917480">
      <w:bodyDiv w:val="1"/>
      <w:marLeft w:val="0"/>
      <w:marRight w:val="0"/>
      <w:marTop w:val="0"/>
      <w:marBottom w:val="0"/>
      <w:divBdr>
        <w:top w:val="none" w:sz="0" w:space="0" w:color="auto"/>
        <w:left w:val="none" w:sz="0" w:space="0" w:color="auto"/>
        <w:bottom w:val="none" w:sz="0" w:space="0" w:color="auto"/>
        <w:right w:val="none" w:sz="0" w:space="0" w:color="auto"/>
      </w:divBdr>
    </w:div>
    <w:div w:id="1305886781">
      <w:bodyDiv w:val="1"/>
      <w:marLeft w:val="0"/>
      <w:marRight w:val="0"/>
      <w:marTop w:val="0"/>
      <w:marBottom w:val="0"/>
      <w:divBdr>
        <w:top w:val="none" w:sz="0" w:space="0" w:color="auto"/>
        <w:left w:val="none" w:sz="0" w:space="0" w:color="auto"/>
        <w:bottom w:val="none" w:sz="0" w:space="0" w:color="auto"/>
        <w:right w:val="none" w:sz="0" w:space="0" w:color="auto"/>
      </w:divBdr>
    </w:div>
    <w:div w:id="1350108215">
      <w:bodyDiv w:val="1"/>
      <w:marLeft w:val="0"/>
      <w:marRight w:val="0"/>
      <w:marTop w:val="0"/>
      <w:marBottom w:val="0"/>
      <w:divBdr>
        <w:top w:val="none" w:sz="0" w:space="0" w:color="auto"/>
        <w:left w:val="none" w:sz="0" w:space="0" w:color="auto"/>
        <w:bottom w:val="none" w:sz="0" w:space="0" w:color="auto"/>
        <w:right w:val="none" w:sz="0" w:space="0" w:color="auto"/>
      </w:divBdr>
    </w:div>
    <w:div w:id="1493527652">
      <w:bodyDiv w:val="1"/>
      <w:marLeft w:val="0"/>
      <w:marRight w:val="0"/>
      <w:marTop w:val="0"/>
      <w:marBottom w:val="0"/>
      <w:divBdr>
        <w:top w:val="none" w:sz="0" w:space="0" w:color="auto"/>
        <w:left w:val="none" w:sz="0" w:space="0" w:color="auto"/>
        <w:bottom w:val="none" w:sz="0" w:space="0" w:color="auto"/>
        <w:right w:val="none" w:sz="0" w:space="0" w:color="auto"/>
      </w:divBdr>
      <w:divsChild>
        <w:div w:id="710572535">
          <w:marLeft w:val="0"/>
          <w:marRight w:val="0"/>
          <w:marTop w:val="0"/>
          <w:marBottom w:val="0"/>
          <w:divBdr>
            <w:top w:val="none" w:sz="0" w:space="0" w:color="auto"/>
            <w:left w:val="none" w:sz="0" w:space="0" w:color="auto"/>
            <w:bottom w:val="none" w:sz="0" w:space="0" w:color="auto"/>
            <w:right w:val="none" w:sz="0" w:space="0" w:color="auto"/>
          </w:divBdr>
          <w:divsChild>
            <w:div w:id="1167675685">
              <w:marLeft w:val="0"/>
              <w:marRight w:val="0"/>
              <w:marTop w:val="0"/>
              <w:marBottom w:val="0"/>
              <w:divBdr>
                <w:top w:val="none" w:sz="0" w:space="0" w:color="auto"/>
                <w:left w:val="none" w:sz="0" w:space="0" w:color="auto"/>
                <w:bottom w:val="none" w:sz="0" w:space="0" w:color="auto"/>
                <w:right w:val="none" w:sz="0" w:space="0" w:color="auto"/>
              </w:divBdr>
              <w:divsChild>
                <w:div w:id="1474322887">
                  <w:marLeft w:val="0"/>
                  <w:marRight w:val="0"/>
                  <w:marTop w:val="0"/>
                  <w:marBottom w:val="0"/>
                  <w:divBdr>
                    <w:top w:val="none" w:sz="0" w:space="0" w:color="auto"/>
                    <w:left w:val="none" w:sz="0" w:space="0" w:color="auto"/>
                    <w:bottom w:val="none" w:sz="0" w:space="0" w:color="auto"/>
                    <w:right w:val="none" w:sz="0" w:space="0" w:color="auto"/>
                  </w:divBdr>
                  <w:divsChild>
                    <w:div w:id="184683309">
                      <w:marLeft w:val="0"/>
                      <w:marRight w:val="0"/>
                      <w:marTop w:val="0"/>
                      <w:marBottom w:val="0"/>
                      <w:divBdr>
                        <w:top w:val="none" w:sz="0" w:space="0" w:color="auto"/>
                        <w:left w:val="none" w:sz="0" w:space="0" w:color="auto"/>
                        <w:bottom w:val="none" w:sz="0" w:space="0" w:color="auto"/>
                        <w:right w:val="none" w:sz="0" w:space="0" w:color="auto"/>
                      </w:divBdr>
                      <w:divsChild>
                        <w:div w:id="1167669182">
                          <w:marLeft w:val="0"/>
                          <w:marRight w:val="0"/>
                          <w:marTop w:val="0"/>
                          <w:marBottom w:val="0"/>
                          <w:divBdr>
                            <w:top w:val="none" w:sz="0" w:space="0" w:color="auto"/>
                            <w:left w:val="none" w:sz="0" w:space="0" w:color="auto"/>
                            <w:bottom w:val="none" w:sz="0" w:space="0" w:color="auto"/>
                            <w:right w:val="none" w:sz="0" w:space="0" w:color="auto"/>
                          </w:divBdr>
                          <w:divsChild>
                            <w:div w:id="481234233">
                              <w:marLeft w:val="1187"/>
                              <w:marRight w:val="0"/>
                              <w:marTop w:val="0"/>
                              <w:marBottom w:val="0"/>
                              <w:divBdr>
                                <w:top w:val="none" w:sz="0" w:space="0" w:color="auto"/>
                                <w:left w:val="none" w:sz="0" w:space="0" w:color="auto"/>
                                <w:bottom w:val="none" w:sz="0" w:space="0" w:color="auto"/>
                                <w:right w:val="none" w:sz="0" w:space="0" w:color="auto"/>
                              </w:divBdr>
                              <w:divsChild>
                                <w:div w:id="117677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769750">
          <w:marLeft w:val="0"/>
          <w:marRight w:val="0"/>
          <w:marTop w:val="0"/>
          <w:marBottom w:val="0"/>
          <w:divBdr>
            <w:top w:val="none" w:sz="0" w:space="0" w:color="auto"/>
            <w:left w:val="none" w:sz="0" w:space="0" w:color="auto"/>
            <w:bottom w:val="none" w:sz="0" w:space="0" w:color="auto"/>
            <w:right w:val="none" w:sz="0" w:space="0" w:color="auto"/>
          </w:divBdr>
          <w:divsChild>
            <w:div w:id="1010373054">
              <w:marLeft w:val="0"/>
              <w:marRight w:val="0"/>
              <w:marTop w:val="0"/>
              <w:marBottom w:val="0"/>
              <w:divBdr>
                <w:top w:val="none" w:sz="0" w:space="0" w:color="auto"/>
                <w:left w:val="none" w:sz="0" w:space="0" w:color="auto"/>
                <w:bottom w:val="none" w:sz="0" w:space="0" w:color="auto"/>
                <w:right w:val="none" w:sz="0" w:space="0" w:color="auto"/>
              </w:divBdr>
              <w:divsChild>
                <w:div w:id="1205025844">
                  <w:marLeft w:val="0"/>
                  <w:marRight w:val="0"/>
                  <w:marTop w:val="0"/>
                  <w:marBottom w:val="0"/>
                  <w:divBdr>
                    <w:top w:val="none" w:sz="0" w:space="0" w:color="auto"/>
                    <w:left w:val="none" w:sz="0" w:space="0" w:color="auto"/>
                    <w:bottom w:val="none" w:sz="0" w:space="0" w:color="auto"/>
                    <w:right w:val="none" w:sz="0" w:space="0" w:color="auto"/>
                  </w:divBdr>
                  <w:divsChild>
                    <w:div w:id="666980483">
                      <w:marLeft w:val="0"/>
                      <w:marRight w:val="0"/>
                      <w:marTop w:val="0"/>
                      <w:marBottom w:val="0"/>
                      <w:divBdr>
                        <w:top w:val="none" w:sz="0" w:space="0" w:color="auto"/>
                        <w:left w:val="none" w:sz="0" w:space="0" w:color="auto"/>
                        <w:bottom w:val="none" w:sz="0" w:space="0" w:color="auto"/>
                        <w:right w:val="none" w:sz="0" w:space="0" w:color="auto"/>
                      </w:divBdr>
                      <w:divsChild>
                        <w:div w:id="1318922591">
                          <w:marLeft w:val="0"/>
                          <w:marRight w:val="0"/>
                          <w:marTop w:val="0"/>
                          <w:marBottom w:val="0"/>
                          <w:divBdr>
                            <w:top w:val="none" w:sz="0" w:space="0" w:color="auto"/>
                            <w:left w:val="none" w:sz="0" w:space="0" w:color="auto"/>
                            <w:bottom w:val="none" w:sz="0" w:space="0" w:color="auto"/>
                            <w:right w:val="none" w:sz="0" w:space="0" w:color="auto"/>
                          </w:divBdr>
                          <w:divsChild>
                            <w:div w:id="956255516">
                              <w:marLeft w:val="1187"/>
                              <w:marRight w:val="0"/>
                              <w:marTop w:val="0"/>
                              <w:marBottom w:val="0"/>
                              <w:divBdr>
                                <w:top w:val="none" w:sz="0" w:space="0" w:color="auto"/>
                                <w:left w:val="none" w:sz="0" w:space="0" w:color="auto"/>
                                <w:bottom w:val="none" w:sz="0" w:space="0" w:color="auto"/>
                                <w:right w:val="none" w:sz="0" w:space="0" w:color="auto"/>
                              </w:divBdr>
                              <w:divsChild>
                                <w:div w:id="1477726643">
                                  <w:marLeft w:val="0"/>
                                  <w:marRight w:val="0"/>
                                  <w:marTop w:val="0"/>
                                  <w:marBottom w:val="0"/>
                                  <w:divBdr>
                                    <w:top w:val="none" w:sz="0" w:space="0" w:color="auto"/>
                                    <w:left w:val="none" w:sz="0" w:space="0" w:color="auto"/>
                                    <w:bottom w:val="none" w:sz="0" w:space="0" w:color="auto"/>
                                    <w:right w:val="none" w:sz="0" w:space="0" w:color="auto"/>
                                  </w:divBdr>
                                </w:div>
                                <w:div w:id="1904565328">
                                  <w:marLeft w:val="0"/>
                                  <w:marRight w:val="0"/>
                                  <w:marTop w:val="0"/>
                                  <w:marBottom w:val="0"/>
                                  <w:divBdr>
                                    <w:top w:val="none" w:sz="0" w:space="0" w:color="auto"/>
                                    <w:left w:val="none" w:sz="0" w:space="0" w:color="auto"/>
                                    <w:bottom w:val="none" w:sz="0" w:space="0" w:color="auto"/>
                                    <w:right w:val="none" w:sz="0" w:space="0" w:color="auto"/>
                                  </w:divBdr>
                                  <w:divsChild>
                                    <w:div w:id="1590390231">
                                      <w:marLeft w:val="0"/>
                                      <w:marRight w:val="0"/>
                                      <w:marTop w:val="0"/>
                                      <w:marBottom w:val="0"/>
                                      <w:divBdr>
                                        <w:top w:val="none" w:sz="0" w:space="0" w:color="auto"/>
                                        <w:left w:val="none" w:sz="0" w:space="0" w:color="auto"/>
                                        <w:bottom w:val="none" w:sz="0" w:space="0" w:color="auto"/>
                                        <w:right w:val="none" w:sz="0" w:space="0" w:color="auto"/>
                                      </w:divBdr>
                                    </w:div>
                                  </w:divsChild>
                                </w:div>
                                <w:div w:id="262037215">
                                  <w:marLeft w:val="0"/>
                                  <w:marRight w:val="0"/>
                                  <w:marTop w:val="0"/>
                                  <w:marBottom w:val="0"/>
                                  <w:divBdr>
                                    <w:top w:val="none" w:sz="0" w:space="0" w:color="auto"/>
                                    <w:left w:val="none" w:sz="0" w:space="0" w:color="auto"/>
                                    <w:bottom w:val="none" w:sz="0" w:space="0" w:color="auto"/>
                                    <w:right w:val="none" w:sz="0" w:space="0" w:color="auto"/>
                                  </w:divBdr>
                                </w:div>
                                <w:div w:id="369501335">
                                  <w:marLeft w:val="0"/>
                                  <w:marRight w:val="0"/>
                                  <w:marTop w:val="0"/>
                                  <w:marBottom w:val="0"/>
                                  <w:divBdr>
                                    <w:top w:val="none" w:sz="0" w:space="0" w:color="auto"/>
                                    <w:left w:val="none" w:sz="0" w:space="0" w:color="auto"/>
                                    <w:bottom w:val="none" w:sz="0" w:space="0" w:color="auto"/>
                                    <w:right w:val="none" w:sz="0" w:space="0" w:color="auto"/>
                                  </w:divBdr>
                                  <w:divsChild>
                                    <w:div w:id="715396628">
                                      <w:marLeft w:val="0"/>
                                      <w:marRight w:val="0"/>
                                      <w:marTop w:val="0"/>
                                      <w:marBottom w:val="0"/>
                                      <w:divBdr>
                                        <w:top w:val="none" w:sz="0" w:space="0" w:color="auto"/>
                                        <w:left w:val="none" w:sz="0" w:space="0" w:color="auto"/>
                                        <w:bottom w:val="none" w:sz="0" w:space="0" w:color="auto"/>
                                        <w:right w:val="none" w:sz="0" w:space="0" w:color="auto"/>
                                      </w:divBdr>
                                    </w:div>
                                  </w:divsChild>
                                </w:div>
                                <w:div w:id="1077556071">
                                  <w:marLeft w:val="0"/>
                                  <w:marRight w:val="0"/>
                                  <w:marTop w:val="0"/>
                                  <w:marBottom w:val="0"/>
                                  <w:divBdr>
                                    <w:top w:val="none" w:sz="0" w:space="0" w:color="auto"/>
                                    <w:left w:val="none" w:sz="0" w:space="0" w:color="auto"/>
                                    <w:bottom w:val="none" w:sz="0" w:space="0" w:color="auto"/>
                                    <w:right w:val="none" w:sz="0" w:space="0" w:color="auto"/>
                                  </w:divBdr>
                                </w:div>
                                <w:div w:id="1289779459">
                                  <w:marLeft w:val="0"/>
                                  <w:marRight w:val="0"/>
                                  <w:marTop w:val="0"/>
                                  <w:marBottom w:val="0"/>
                                  <w:divBdr>
                                    <w:top w:val="none" w:sz="0" w:space="0" w:color="auto"/>
                                    <w:left w:val="none" w:sz="0" w:space="0" w:color="auto"/>
                                    <w:bottom w:val="none" w:sz="0" w:space="0" w:color="auto"/>
                                    <w:right w:val="none" w:sz="0" w:space="0" w:color="auto"/>
                                  </w:divBdr>
                                  <w:divsChild>
                                    <w:div w:id="448010297">
                                      <w:marLeft w:val="0"/>
                                      <w:marRight w:val="0"/>
                                      <w:marTop w:val="0"/>
                                      <w:marBottom w:val="0"/>
                                      <w:divBdr>
                                        <w:top w:val="none" w:sz="0" w:space="0" w:color="auto"/>
                                        <w:left w:val="none" w:sz="0" w:space="0" w:color="auto"/>
                                        <w:bottom w:val="none" w:sz="0" w:space="0" w:color="auto"/>
                                        <w:right w:val="none" w:sz="0" w:space="0" w:color="auto"/>
                                      </w:divBdr>
                                    </w:div>
                                  </w:divsChild>
                                </w:div>
                                <w:div w:id="650326877">
                                  <w:marLeft w:val="0"/>
                                  <w:marRight w:val="0"/>
                                  <w:marTop w:val="0"/>
                                  <w:marBottom w:val="0"/>
                                  <w:divBdr>
                                    <w:top w:val="none" w:sz="0" w:space="0" w:color="auto"/>
                                    <w:left w:val="none" w:sz="0" w:space="0" w:color="auto"/>
                                    <w:bottom w:val="none" w:sz="0" w:space="0" w:color="auto"/>
                                    <w:right w:val="none" w:sz="0" w:space="0" w:color="auto"/>
                                  </w:divBdr>
                                </w:div>
                                <w:div w:id="36318731">
                                  <w:marLeft w:val="0"/>
                                  <w:marRight w:val="0"/>
                                  <w:marTop w:val="0"/>
                                  <w:marBottom w:val="0"/>
                                  <w:divBdr>
                                    <w:top w:val="none" w:sz="0" w:space="0" w:color="auto"/>
                                    <w:left w:val="none" w:sz="0" w:space="0" w:color="auto"/>
                                    <w:bottom w:val="none" w:sz="0" w:space="0" w:color="auto"/>
                                    <w:right w:val="none" w:sz="0" w:space="0" w:color="auto"/>
                                  </w:divBdr>
                                  <w:divsChild>
                                    <w:div w:id="283654652">
                                      <w:marLeft w:val="0"/>
                                      <w:marRight w:val="0"/>
                                      <w:marTop w:val="0"/>
                                      <w:marBottom w:val="0"/>
                                      <w:divBdr>
                                        <w:top w:val="none" w:sz="0" w:space="0" w:color="auto"/>
                                        <w:left w:val="none" w:sz="0" w:space="0" w:color="auto"/>
                                        <w:bottom w:val="none" w:sz="0" w:space="0" w:color="auto"/>
                                        <w:right w:val="none" w:sz="0" w:space="0" w:color="auto"/>
                                      </w:divBdr>
                                    </w:div>
                                  </w:divsChild>
                                </w:div>
                                <w:div w:id="1667128794">
                                  <w:marLeft w:val="0"/>
                                  <w:marRight w:val="0"/>
                                  <w:marTop w:val="0"/>
                                  <w:marBottom w:val="0"/>
                                  <w:divBdr>
                                    <w:top w:val="none" w:sz="0" w:space="0" w:color="auto"/>
                                    <w:left w:val="none" w:sz="0" w:space="0" w:color="auto"/>
                                    <w:bottom w:val="none" w:sz="0" w:space="0" w:color="auto"/>
                                    <w:right w:val="none" w:sz="0" w:space="0" w:color="auto"/>
                                  </w:divBdr>
                                </w:div>
                                <w:div w:id="38172348">
                                  <w:marLeft w:val="0"/>
                                  <w:marRight w:val="0"/>
                                  <w:marTop w:val="0"/>
                                  <w:marBottom w:val="0"/>
                                  <w:divBdr>
                                    <w:top w:val="none" w:sz="0" w:space="0" w:color="auto"/>
                                    <w:left w:val="none" w:sz="0" w:space="0" w:color="auto"/>
                                    <w:bottom w:val="none" w:sz="0" w:space="0" w:color="auto"/>
                                    <w:right w:val="none" w:sz="0" w:space="0" w:color="auto"/>
                                  </w:divBdr>
                                  <w:divsChild>
                                    <w:div w:id="241767112">
                                      <w:marLeft w:val="0"/>
                                      <w:marRight w:val="0"/>
                                      <w:marTop w:val="0"/>
                                      <w:marBottom w:val="0"/>
                                      <w:divBdr>
                                        <w:top w:val="none" w:sz="0" w:space="0" w:color="auto"/>
                                        <w:left w:val="none" w:sz="0" w:space="0" w:color="auto"/>
                                        <w:bottom w:val="none" w:sz="0" w:space="0" w:color="auto"/>
                                        <w:right w:val="none" w:sz="0" w:space="0" w:color="auto"/>
                                      </w:divBdr>
                                    </w:div>
                                  </w:divsChild>
                                </w:div>
                                <w:div w:id="881945894">
                                  <w:marLeft w:val="0"/>
                                  <w:marRight w:val="0"/>
                                  <w:marTop w:val="0"/>
                                  <w:marBottom w:val="0"/>
                                  <w:divBdr>
                                    <w:top w:val="none" w:sz="0" w:space="0" w:color="auto"/>
                                    <w:left w:val="none" w:sz="0" w:space="0" w:color="auto"/>
                                    <w:bottom w:val="none" w:sz="0" w:space="0" w:color="auto"/>
                                    <w:right w:val="none" w:sz="0" w:space="0" w:color="auto"/>
                                  </w:divBdr>
                                </w:div>
                                <w:div w:id="1399472214">
                                  <w:marLeft w:val="0"/>
                                  <w:marRight w:val="0"/>
                                  <w:marTop w:val="0"/>
                                  <w:marBottom w:val="0"/>
                                  <w:divBdr>
                                    <w:top w:val="none" w:sz="0" w:space="0" w:color="auto"/>
                                    <w:left w:val="none" w:sz="0" w:space="0" w:color="auto"/>
                                    <w:bottom w:val="none" w:sz="0" w:space="0" w:color="auto"/>
                                    <w:right w:val="none" w:sz="0" w:space="0" w:color="auto"/>
                                  </w:divBdr>
                                  <w:divsChild>
                                    <w:div w:id="19735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1929802">
      <w:bodyDiv w:val="1"/>
      <w:marLeft w:val="0"/>
      <w:marRight w:val="0"/>
      <w:marTop w:val="0"/>
      <w:marBottom w:val="0"/>
      <w:divBdr>
        <w:top w:val="none" w:sz="0" w:space="0" w:color="auto"/>
        <w:left w:val="none" w:sz="0" w:space="0" w:color="auto"/>
        <w:bottom w:val="none" w:sz="0" w:space="0" w:color="auto"/>
        <w:right w:val="none" w:sz="0" w:space="0" w:color="auto"/>
      </w:divBdr>
    </w:div>
    <w:div w:id="1761633988">
      <w:bodyDiv w:val="1"/>
      <w:marLeft w:val="0"/>
      <w:marRight w:val="0"/>
      <w:marTop w:val="0"/>
      <w:marBottom w:val="0"/>
      <w:divBdr>
        <w:top w:val="none" w:sz="0" w:space="0" w:color="auto"/>
        <w:left w:val="none" w:sz="0" w:space="0" w:color="auto"/>
        <w:bottom w:val="none" w:sz="0" w:space="0" w:color="auto"/>
        <w:right w:val="none" w:sz="0" w:space="0" w:color="auto"/>
      </w:divBdr>
    </w:div>
    <w:div w:id="1802845254">
      <w:bodyDiv w:val="1"/>
      <w:marLeft w:val="0"/>
      <w:marRight w:val="0"/>
      <w:marTop w:val="0"/>
      <w:marBottom w:val="0"/>
      <w:divBdr>
        <w:top w:val="none" w:sz="0" w:space="0" w:color="auto"/>
        <w:left w:val="none" w:sz="0" w:space="0" w:color="auto"/>
        <w:bottom w:val="none" w:sz="0" w:space="0" w:color="auto"/>
        <w:right w:val="none" w:sz="0" w:space="0" w:color="auto"/>
      </w:divBdr>
      <w:divsChild>
        <w:div w:id="645862039">
          <w:marLeft w:val="0"/>
          <w:marRight w:val="0"/>
          <w:marTop w:val="0"/>
          <w:marBottom w:val="0"/>
          <w:divBdr>
            <w:top w:val="none" w:sz="0" w:space="0" w:color="auto"/>
            <w:left w:val="none" w:sz="0" w:space="0" w:color="auto"/>
            <w:bottom w:val="none" w:sz="0" w:space="0" w:color="auto"/>
            <w:right w:val="none" w:sz="0" w:space="0" w:color="auto"/>
          </w:divBdr>
          <w:divsChild>
            <w:div w:id="1598515839">
              <w:marLeft w:val="0"/>
              <w:marRight w:val="0"/>
              <w:marTop w:val="0"/>
              <w:marBottom w:val="0"/>
              <w:divBdr>
                <w:top w:val="none" w:sz="0" w:space="0" w:color="auto"/>
                <w:left w:val="none" w:sz="0" w:space="0" w:color="auto"/>
                <w:bottom w:val="none" w:sz="0" w:space="0" w:color="auto"/>
                <w:right w:val="none" w:sz="0" w:space="0" w:color="auto"/>
              </w:divBdr>
              <w:divsChild>
                <w:div w:id="885220568">
                  <w:marLeft w:val="0"/>
                  <w:marRight w:val="0"/>
                  <w:marTop w:val="0"/>
                  <w:marBottom w:val="0"/>
                  <w:divBdr>
                    <w:top w:val="none" w:sz="0" w:space="0" w:color="auto"/>
                    <w:left w:val="none" w:sz="0" w:space="0" w:color="auto"/>
                    <w:bottom w:val="none" w:sz="0" w:space="0" w:color="auto"/>
                    <w:right w:val="none" w:sz="0" w:space="0" w:color="auto"/>
                  </w:divBdr>
                  <w:divsChild>
                    <w:div w:id="1282374836">
                      <w:marLeft w:val="0"/>
                      <w:marRight w:val="0"/>
                      <w:marTop w:val="0"/>
                      <w:marBottom w:val="0"/>
                      <w:divBdr>
                        <w:top w:val="none" w:sz="0" w:space="0" w:color="auto"/>
                        <w:left w:val="none" w:sz="0" w:space="0" w:color="auto"/>
                        <w:bottom w:val="none" w:sz="0" w:space="0" w:color="auto"/>
                        <w:right w:val="none" w:sz="0" w:space="0" w:color="auto"/>
                      </w:divBdr>
                      <w:divsChild>
                        <w:div w:id="1459647118">
                          <w:marLeft w:val="0"/>
                          <w:marRight w:val="0"/>
                          <w:marTop w:val="0"/>
                          <w:marBottom w:val="0"/>
                          <w:divBdr>
                            <w:top w:val="none" w:sz="0" w:space="0" w:color="auto"/>
                            <w:left w:val="none" w:sz="0" w:space="0" w:color="auto"/>
                            <w:bottom w:val="none" w:sz="0" w:space="0" w:color="auto"/>
                            <w:right w:val="none" w:sz="0" w:space="0" w:color="auto"/>
                          </w:divBdr>
                          <w:divsChild>
                            <w:div w:id="1024018069">
                              <w:marLeft w:val="1187"/>
                              <w:marRight w:val="0"/>
                              <w:marTop w:val="0"/>
                              <w:marBottom w:val="0"/>
                              <w:divBdr>
                                <w:top w:val="none" w:sz="0" w:space="0" w:color="auto"/>
                                <w:left w:val="none" w:sz="0" w:space="0" w:color="auto"/>
                                <w:bottom w:val="none" w:sz="0" w:space="0" w:color="auto"/>
                                <w:right w:val="none" w:sz="0" w:space="0" w:color="auto"/>
                              </w:divBdr>
                              <w:divsChild>
                                <w:div w:id="1170755167">
                                  <w:marLeft w:val="0"/>
                                  <w:marRight w:val="0"/>
                                  <w:marTop w:val="0"/>
                                  <w:marBottom w:val="0"/>
                                  <w:divBdr>
                                    <w:top w:val="none" w:sz="0" w:space="0" w:color="auto"/>
                                    <w:left w:val="none" w:sz="0" w:space="0" w:color="auto"/>
                                    <w:bottom w:val="none" w:sz="0" w:space="0" w:color="auto"/>
                                    <w:right w:val="none" w:sz="0" w:space="0" w:color="auto"/>
                                  </w:divBdr>
                                  <w:divsChild>
                                    <w:div w:id="1268730974">
                                      <w:marLeft w:val="0"/>
                                      <w:marRight w:val="0"/>
                                      <w:marTop w:val="0"/>
                                      <w:marBottom w:val="0"/>
                                      <w:divBdr>
                                        <w:top w:val="none" w:sz="0" w:space="0" w:color="auto"/>
                                        <w:left w:val="none" w:sz="0" w:space="0" w:color="auto"/>
                                        <w:bottom w:val="none" w:sz="0" w:space="0" w:color="auto"/>
                                        <w:right w:val="none" w:sz="0" w:space="0" w:color="auto"/>
                                      </w:divBdr>
                                      <w:divsChild>
                                        <w:div w:id="213170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708433">
                          <w:marLeft w:val="0"/>
                          <w:marRight w:val="0"/>
                          <w:marTop w:val="0"/>
                          <w:marBottom w:val="0"/>
                          <w:divBdr>
                            <w:top w:val="none" w:sz="0" w:space="0" w:color="auto"/>
                            <w:left w:val="none" w:sz="0" w:space="0" w:color="auto"/>
                            <w:bottom w:val="none" w:sz="0" w:space="0" w:color="auto"/>
                            <w:right w:val="none" w:sz="0" w:space="0" w:color="auto"/>
                          </w:divBdr>
                          <w:divsChild>
                            <w:div w:id="791559352">
                              <w:marLeft w:val="1187"/>
                              <w:marRight w:val="0"/>
                              <w:marTop w:val="0"/>
                              <w:marBottom w:val="0"/>
                              <w:divBdr>
                                <w:top w:val="none" w:sz="0" w:space="0" w:color="auto"/>
                                <w:left w:val="none" w:sz="0" w:space="0" w:color="auto"/>
                                <w:bottom w:val="none" w:sz="0" w:space="0" w:color="auto"/>
                                <w:right w:val="none" w:sz="0" w:space="0" w:color="auto"/>
                              </w:divBdr>
                              <w:divsChild>
                                <w:div w:id="1231231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819216">
          <w:marLeft w:val="0"/>
          <w:marRight w:val="0"/>
          <w:marTop w:val="0"/>
          <w:marBottom w:val="0"/>
          <w:divBdr>
            <w:top w:val="none" w:sz="0" w:space="0" w:color="auto"/>
            <w:left w:val="none" w:sz="0" w:space="0" w:color="auto"/>
            <w:bottom w:val="none" w:sz="0" w:space="0" w:color="auto"/>
            <w:right w:val="none" w:sz="0" w:space="0" w:color="auto"/>
          </w:divBdr>
          <w:divsChild>
            <w:div w:id="1374385421">
              <w:marLeft w:val="0"/>
              <w:marRight w:val="0"/>
              <w:marTop w:val="0"/>
              <w:marBottom w:val="0"/>
              <w:divBdr>
                <w:top w:val="none" w:sz="0" w:space="0" w:color="auto"/>
                <w:left w:val="none" w:sz="0" w:space="0" w:color="auto"/>
                <w:bottom w:val="none" w:sz="0" w:space="0" w:color="auto"/>
                <w:right w:val="none" w:sz="0" w:space="0" w:color="auto"/>
              </w:divBdr>
              <w:divsChild>
                <w:div w:id="1816992588">
                  <w:marLeft w:val="0"/>
                  <w:marRight w:val="0"/>
                  <w:marTop w:val="0"/>
                  <w:marBottom w:val="0"/>
                  <w:divBdr>
                    <w:top w:val="none" w:sz="0" w:space="0" w:color="auto"/>
                    <w:left w:val="none" w:sz="0" w:space="0" w:color="auto"/>
                    <w:bottom w:val="none" w:sz="0" w:space="0" w:color="auto"/>
                    <w:right w:val="none" w:sz="0" w:space="0" w:color="auto"/>
                  </w:divBdr>
                  <w:divsChild>
                    <w:div w:id="2128889930">
                      <w:marLeft w:val="0"/>
                      <w:marRight w:val="0"/>
                      <w:marTop w:val="0"/>
                      <w:marBottom w:val="0"/>
                      <w:divBdr>
                        <w:top w:val="none" w:sz="0" w:space="0" w:color="auto"/>
                        <w:left w:val="none" w:sz="0" w:space="0" w:color="auto"/>
                        <w:bottom w:val="none" w:sz="0" w:space="0" w:color="auto"/>
                        <w:right w:val="none" w:sz="0" w:space="0" w:color="auto"/>
                      </w:divBdr>
                      <w:divsChild>
                        <w:div w:id="886532877">
                          <w:marLeft w:val="0"/>
                          <w:marRight w:val="0"/>
                          <w:marTop w:val="0"/>
                          <w:marBottom w:val="0"/>
                          <w:divBdr>
                            <w:top w:val="none" w:sz="0" w:space="0" w:color="auto"/>
                            <w:left w:val="none" w:sz="0" w:space="0" w:color="auto"/>
                            <w:bottom w:val="none" w:sz="0" w:space="0" w:color="auto"/>
                            <w:right w:val="none" w:sz="0" w:space="0" w:color="auto"/>
                          </w:divBdr>
                          <w:divsChild>
                            <w:div w:id="1358969338">
                              <w:marLeft w:val="1187"/>
                              <w:marRight w:val="0"/>
                              <w:marTop w:val="0"/>
                              <w:marBottom w:val="0"/>
                              <w:divBdr>
                                <w:top w:val="none" w:sz="0" w:space="0" w:color="auto"/>
                                <w:left w:val="none" w:sz="0" w:space="0" w:color="auto"/>
                                <w:bottom w:val="none" w:sz="0" w:space="0" w:color="auto"/>
                                <w:right w:val="none" w:sz="0" w:space="0" w:color="auto"/>
                              </w:divBdr>
                              <w:divsChild>
                                <w:div w:id="1867673110">
                                  <w:marLeft w:val="0"/>
                                  <w:marRight w:val="0"/>
                                  <w:marTop w:val="0"/>
                                  <w:marBottom w:val="0"/>
                                  <w:divBdr>
                                    <w:top w:val="none" w:sz="0" w:space="0" w:color="auto"/>
                                    <w:left w:val="none" w:sz="0" w:space="0" w:color="auto"/>
                                    <w:bottom w:val="none" w:sz="0" w:space="0" w:color="auto"/>
                                    <w:right w:val="none" w:sz="0" w:space="0" w:color="auto"/>
                                  </w:divBdr>
                                </w:div>
                                <w:div w:id="1864980756">
                                  <w:marLeft w:val="0"/>
                                  <w:marRight w:val="0"/>
                                  <w:marTop w:val="0"/>
                                  <w:marBottom w:val="0"/>
                                  <w:divBdr>
                                    <w:top w:val="none" w:sz="0" w:space="0" w:color="auto"/>
                                    <w:left w:val="none" w:sz="0" w:space="0" w:color="auto"/>
                                    <w:bottom w:val="none" w:sz="0" w:space="0" w:color="auto"/>
                                    <w:right w:val="none" w:sz="0" w:space="0" w:color="auto"/>
                                  </w:divBdr>
                                  <w:divsChild>
                                    <w:div w:id="2016151862">
                                      <w:marLeft w:val="0"/>
                                      <w:marRight w:val="0"/>
                                      <w:marTop w:val="0"/>
                                      <w:marBottom w:val="0"/>
                                      <w:divBdr>
                                        <w:top w:val="none" w:sz="0" w:space="0" w:color="auto"/>
                                        <w:left w:val="none" w:sz="0" w:space="0" w:color="auto"/>
                                        <w:bottom w:val="none" w:sz="0" w:space="0" w:color="auto"/>
                                        <w:right w:val="none" w:sz="0" w:space="0" w:color="auto"/>
                                      </w:divBdr>
                                    </w:div>
                                  </w:divsChild>
                                </w:div>
                                <w:div w:id="154687901">
                                  <w:marLeft w:val="0"/>
                                  <w:marRight w:val="0"/>
                                  <w:marTop w:val="0"/>
                                  <w:marBottom w:val="0"/>
                                  <w:divBdr>
                                    <w:top w:val="none" w:sz="0" w:space="0" w:color="auto"/>
                                    <w:left w:val="none" w:sz="0" w:space="0" w:color="auto"/>
                                    <w:bottom w:val="none" w:sz="0" w:space="0" w:color="auto"/>
                                    <w:right w:val="none" w:sz="0" w:space="0" w:color="auto"/>
                                  </w:divBdr>
                                </w:div>
                                <w:div w:id="1069617528">
                                  <w:marLeft w:val="0"/>
                                  <w:marRight w:val="0"/>
                                  <w:marTop w:val="0"/>
                                  <w:marBottom w:val="0"/>
                                  <w:divBdr>
                                    <w:top w:val="none" w:sz="0" w:space="0" w:color="auto"/>
                                    <w:left w:val="none" w:sz="0" w:space="0" w:color="auto"/>
                                    <w:bottom w:val="none" w:sz="0" w:space="0" w:color="auto"/>
                                    <w:right w:val="none" w:sz="0" w:space="0" w:color="auto"/>
                                  </w:divBdr>
                                  <w:divsChild>
                                    <w:div w:id="2051487419">
                                      <w:marLeft w:val="0"/>
                                      <w:marRight w:val="0"/>
                                      <w:marTop w:val="0"/>
                                      <w:marBottom w:val="0"/>
                                      <w:divBdr>
                                        <w:top w:val="none" w:sz="0" w:space="0" w:color="auto"/>
                                        <w:left w:val="none" w:sz="0" w:space="0" w:color="auto"/>
                                        <w:bottom w:val="none" w:sz="0" w:space="0" w:color="auto"/>
                                        <w:right w:val="none" w:sz="0" w:space="0" w:color="auto"/>
                                      </w:divBdr>
                                    </w:div>
                                  </w:divsChild>
                                </w:div>
                                <w:div w:id="1021274169">
                                  <w:marLeft w:val="0"/>
                                  <w:marRight w:val="0"/>
                                  <w:marTop w:val="0"/>
                                  <w:marBottom w:val="0"/>
                                  <w:divBdr>
                                    <w:top w:val="none" w:sz="0" w:space="0" w:color="auto"/>
                                    <w:left w:val="none" w:sz="0" w:space="0" w:color="auto"/>
                                    <w:bottom w:val="none" w:sz="0" w:space="0" w:color="auto"/>
                                    <w:right w:val="none" w:sz="0" w:space="0" w:color="auto"/>
                                  </w:divBdr>
                                </w:div>
                                <w:div w:id="506942091">
                                  <w:marLeft w:val="0"/>
                                  <w:marRight w:val="0"/>
                                  <w:marTop w:val="0"/>
                                  <w:marBottom w:val="0"/>
                                  <w:divBdr>
                                    <w:top w:val="none" w:sz="0" w:space="0" w:color="auto"/>
                                    <w:left w:val="none" w:sz="0" w:space="0" w:color="auto"/>
                                    <w:bottom w:val="none" w:sz="0" w:space="0" w:color="auto"/>
                                    <w:right w:val="none" w:sz="0" w:space="0" w:color="auto"/>
                                  </w:divBdr>
                                  <w:divsChild>
                                    <w:div w:id="1996949742">
                                      <w:marLeft w:val="0"/>
                                      <w:marRight w:val="0"/>
                                      <w:marTop w:val="0"/>
                                      <w:marBottom w:val="0"/>
                                      <w:divBdr>
                                        <w:top w:val="none" w:sz="0" w:space="0" w:color="auto"/>
                                        <w:left w:val="none" w:sz="0" w:space="0" w:color="auto"/>
                                        <w:bottom w:val="none" w:sz="0" w:space="0" w:color="auto"/>
                                        <w:right w:val="none" w:sz="0" w:space="0" w:color="auto"/>
                                      </w:divBdr>
                                    </w:div>
                                  </w:divsChild>
                                </w:div>
                                <w:div w:id="793409746">
                                  <w:marLeft w:val="0"/>
                                  <w:marRight w:val="0"/>
                                  <w:marTop w:val="0"/>
                                  <w:marBottom w:val="0"/>
                                  <w:divBdr>
                                    <w:top w:val="none" w:sz="0" w:space="0" w:color="auto"/>
                                    <w:left w:val="none" w:sz="0" w:space="0" w:color="auto"/>
                                    <w:bottom w:val="none" w:sz="0" w:space="0" w:color="auto"/>
                                    <w:right w:val="none" w:sz="0" w:space="0" w:color="auto"/>
                                  </w:divBdr>
                                </w:div>
                                <w:div w:id="2118139076">
                                  <w:marLeft w:val="0"/>
                                  <w:marRight w:val="0"/>
                                  <w:marTop w:val="0"/>
                                  <w:marBottom w:val="0"/>
                                  <w:divBdr>
                                    <w:top w:val="none" w:sz="0" w:space="0" w:color="auto"/>
                                    <w:left w:val="none" w:sz="0" w:space="0" w:color="auto"/>
                                    <w:bottom w:val="none" w:sz="0" w:space="0" w:color="auto"/>
                                    <w:right w:val="none" w:sz="0" w:space="0" w:color="auto"/>
                                  </w:divBdr>
                                  <w:divsChild>
                                    <w:div w:id="1043823494">
                                      <w:marLeft w:val="0"/>
                                      <w:marRight w:val="0"/>
                                      <w:marTop w:val="0"/>
                                      <w:marBottom w:val="0"/>
                                      <w:divBdr>
                                        <w:top w:val="none" w:sz="0" w:space="0" w:color="auto"/>
                                        <w:left w:val="none" w:sz="0" w:space="0" w:color="auto"/>
                                        <w:bottom w:val="none" w:sz="0" w:space="0" w:color="auto"/>
                                        <w:right w:val="none" w:sz="0" w:space="0" w:color="auto"/>
                                      </w:divBdr>
                                    </w:div>
                                  </w:divsChild>
                                </w:div>
                                <w:div w:id="1244223569">
                                  <w:marLeft w:val="0"/>
                                  <w:marRight w:val="0"/>
                                  <w:marTop w:val="0"/>
                                  <w:marBottom w:val="0"/>
                                  <w:divBdr>
                                    <w:top w:val="none" w:sz="0" w:space="0" w:color="auto"/>
                                    <w:left w:val="none" w:sz="0" w:space="0" w:color="auto"/>
                                    <w:bottom w:val="none" w:sz="0" w:space="0" w:color="auto"/>
                                    <w:right w:val="none" w:sz="0" w:space="0" w:color="auto"/>
                                  </w:divBdr>
                                </w:div>
                                <w:div w:id="784350724">
                                  <w:marLeft w:val="0"/>
                                  <w:marRight w:val="0"/>
                                  <w:marTop w:val="0"/>
                                  <w:marBottom w:val="0"/>
                                  <w:divBdr>
                                    <w:top w:val="none" w:sz="0" w:space="0" w:color="auto"/>
                                    <w:left w:val="none" w:sz="0" w:space="0" w:color="auto"/>
                                    <w:bottom w:val="none" w:sz="0" w:space="0" w:color="auto"/>
                                    <w:right w:val="none" w:sz="0" w:space="0" w:color="auto"/>
                                  </w:divBdr>
                                  <w:divsChild>
                                    <w:div w:id="1024208797">
                                      <w:marLeft w:val="0"/>
                                      <w:marRight w:val="0"/>
                                      <w:marTop w:val="0"/>
                                      <w:marBottom w:val="0"/>
                                      <w:divBdr>
                                        <w:top w:val="none" w:sz="0" w:space="0" w:color="auto"/>
                                        <w:left w:val="none" w:sz="0" w:space="0" w:color="auto"/>
                                        <w:bottom w:val="none" w:sz="0" w:space="0" w:color="auto"/>
                                        <w:right w:val="none" w:sz="0" w:space="0" w:color="auto"/>
                                      </w:divBdr>
                                    </w:div>
                                  </w:divsChild>
                                </w:div>
                                <w:div w:id="925530402">
                                  <w:marLeft w:val="0"/>
                                  <w:marRight w:val="0"/>
                                  <w:marTop w:val="0"/>
                                  <w:marBottom w:val="0"/>
                                  <w:divBdr>
                                    <w:top w:val="none" w:sz="0" w:space="0" w:color="auto"/>
                                    <w:left w:val="none" w:sz="0" w:space="0" w:color="auto"/>
                                    <w:bottom w:val="none" w:sz="0" w:space="0" w:color="auto"/>
                                    <w:right w:val="none" w:sz="0" w:space="0" w:color="auto"/>
                                  </w:divBdr>
                                </w:div>
                                <w:div w:id="1629362148">
                                  <w:marLeft w:val="0"/>
                                  <w:marRight w:val="0"/>
                                  <w:marTop w:val="0"/>
                                  <w:marBottom w:val="0"/>
                                  <w:divBdr>
                                    <w:top w:val="none" w:sz="0" w:space="0" w:color="auto"/>
                                    <w:left w:val="none" w:sz="0" w:space="0" w:color="auto"/>
                                    <w:bottom w:val="none" w:sz="0" w:space="0" w:color="auto"/>
                                    <w:right w:val="none" w:sz="0" w:space="0" w:color="auto"/>
                                  </w:divBdr>
                                  <w:divsChild>
                                    <w:div w:id="1010522948">
                                      <w:marLeft w:val="0"/>
                                      <w:marRight w:val="0"/>
                                      <w:marTop w:val="0"/>
                                      <w:marBottom w:val="0"/>
                                      <w:divBdr>
                                        <w:top w:val="none" w:sz="0" w:space="0" w:color="auto"/>
                                        <w:left w:val="none" w:sz="0" w:space="0" w:color="auto"/>
                                        <w:bottom w:val="none" w:sz="0" w:space="0" w:color="auto"/>
                                        <w:right w:val="none" w:sz="0" w:space="0" w:color="auto"/>
                                      </w:divBdr>
                                    </w:div>
                                  </w:divsChild>
                                </w:div>
                                <w:div w:id="660815477">
                                  <w:marLeft w:val="0"/>
                                  <w:marRight w:val="0"/>
                                  <w:marTop w:val="0"/>
                                  <w:marBottom w:val="0"/>
                                  <w:divBdr>
                                    <w:top w:val="none" w:sz="0" w:space="0" w:color="auto"/>
                                    <w:left w:val="none" w:sz="0" w:space="0" w:color="auto"/>
                                    <w:bottom w:val="none" w:sz="0" w:space="0" w:color="auto"/>
                                    <w:right w:val="none" w:sz="0" w:space="0" w:color="auto"/>
                                  </w:divBdr>
                                </w:div>
                                <w:div w:id="468598052">
                                  <w:marLeft w:val="0"/>
                                  <w:marRight w:val="0"/>
                                  <w:marTop w:val="0"/>
                                  <w:marBottom w:val="0"/>
                                  <w:divBdr>
                                    <w:top w:val="none" w:sz="0" w:space="0" w:color="auto"/>
                                    <w:left w:val="none" w:sz="0" w:space="0" w:color="auto"/>
                                    <w:bottom w:val="none" w:sz="0" w:space="0" w:color="auto"/>
                                    <w:right w:val="none" w:sz="0" w:space="0" w:color="auto"/>
                                  </w:divBdr>
                                  <w:divsChild>
                                    <w:div w:id="973946191">
                                      <w:marLeft w:val="0"/>
                                      <w:marRight w:val="0"/>
                                      <w:marTop w:val="0"/>
                                      <w:marBottom w:val="0"/>
                                      <w:divBdr>
                                        <w:top w:val="none" w:sz="0" w:space="0" w:color="auto"/>
                                        <w:left w:val="none" w:sz="0" w:space="0" w:color="auto"/>
                                        <w:bottom w:val="none" w:sz="0" w:space="0" w:color="auto"/>
                                        <w:right w:val="none" w:sz="0" w:space="0" w:color="auto"/>
                                      </w:divBdr>
                                    </w:div>
                                  </w:divsChild>
                                </w:div>
                                <w:div w:id="631642646">
                                  <w:marLeft w:val="0"/>
                                  <w:marRight w:val="0"/>
                                  <w:marTop w:val="0"/>
                                  <w:marBottom w:val="0"/>
                                  <w:divBdr>
                                    <w:top w:val="none" w:sz="0" w:space="0" w:color="auto"/>
                                    <w:left w:val="none" w:sz="0" w:space="0" w:color="auto"/>
                                    <w:bottom w:val="none" w:sz="0" w:space="0" w:color="auto"/>
                                    <w:right w:val="none" w:sz="0" w:space="0" w:color="auto"/>
                                  </w:divBdr>
                                </w:div>
                                <w:div w:id="1938832000">
                                  <w:marLeft w:val="0"/>
                                  <w:marRight w:val="0"/>
                                  <w:marTop w:val="0"/>
                                  <w:marBottom w:val="0"/>
                                  <w:divBdr>
                                    <w:top w:val="none" w:sz="0" w:space="0" w:color="auto"/>
                                    <w:left w:val="none" w:sz="0" w:space="0" w:color="auto"/>
                                    <w:bottom w:val="none" w:sz="0" w:space="0" w:color="auto"/>
                                    <w:right w:val="none" w:sz="0" w:space="0" w:color="auto"/>
                                  </w:divBdr>
                                  <w:divsChild>
                                    <w:div w:id="119924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9955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hyperlink" Target="https://explore.skillbuilder.aws/learn/course/1575/play/5240/getting-started-with-cloud-acquisition;lp=82" TargetMode="External"/><Relationship Id="rId15" Type="http://schemas.openxmlformats.org/officeDocument/2006/relationships/hyperlink" Target="https://aws.amazon.com/legal/aws-emea/"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13</Pages>
  <Words>499</Words>
  <Characters>2748</Characters>
  <Application>Microsoft Office Word</Application>
  <DocSecurity>0</DocSecurity>
  <Lines>22</Lines>
  <Paragraphs>6</Paragraphs>
  <ScaleCrop>false</ScaleCrop>
  <Company/>
  <LinksUpToDate>false</LinksUpToDate>
  <CharactersWithSpaces>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Schepens</dc:creator>
  <cp:keywords/>
  <dc:description/>
  <cp:lastModifiedBy>Peter Schepens</cp:lastModifiedBy>
  <cp:revision>97</cp:revision>
  <dcterms:created xsi:type="dcterms:W3CDTF">2022-01-10T12:33:00Z</dcterms:created>
  <dcterms:modified xsi:type="dcterms:W3CDTF">2024-05-06T18:20:00Z</dcterms:modified>
</cp:coreProperties>
</file>